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FB9AE" w14:textId="3D15C655" w:rsidR="00316E5E" w:rsidRDefault="00FF3FC7" w:rsidP="00316E5E">
      <w:pPr>
        <w:spacing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3C5F08" w:rsidRPr="00147F81">
        <w:rPr>
          <w:rFonts w:ascii="Times New Roman" w:hAnsi="Times New Roman" w:cs="Times New Roman"/>
          <w:b/>
          <w:sz w:val="24"/>
          <w:szCs w:val="24"/>
          <w:u w:val="single"/>
        </w:rPr>
        <w:t xml:space="preserve">COMPTE-RENDU DU CONSEIL MUNICIPAL DU </w:t>
      </w:r>
      <w:r w:rsidR="0000330C">
        <w:rPr>
          <w:rFonts w:ascii="Times New Roman" w:hAnsi="Times New Roman" w:cs="Times New Roman"/>
          <w:b/>
          <w:sz w:val="24"/>
          <w:szCs w:val="24"/>
          <w:u w:val="single"/>
        </w:rPr>
        <w:t>18 DECEMBRE</w:t>
      </w:r>
      <w:r w:rsidR="00EE51C8">
        <w:rPr>
          <w:rFonts w:ascii="Times New Roman" w:hAnsi="Times New Roman" w:cs="Times New Roman"/>
          <w:b/>
          <w:sz w:val="24"/>
          <w:szCs w:val="24"/>
          <w:u w:val="single"/>
        </w:rPr>
        <w:t xml:space="preserve"> 2024</w:t>
      </w:r>
    </w:p>
    <w:p w14:paraId="7E8FB9AF" w14:textId="77777777" w:rsidR="00316E5E" w:rsidRPr="00316E5E" w:rsidRDefault="00316E5E" w:rsidP="00316E5E">
      <w:pPr>
        <w:spacing w:after="120" w:line="240" w:lineRule="auto"/>
        <w:jc w:val="center"/>
        <w:rPr>
          <w:rFonts w:ascii="Times New Roman" w:hAnsi="Times New Roman" w:cs="Times New Roman"/>
          <w:b/>
          <w:sz w:val="24"/>
          <w:szCs w:val="24"/>
          <w:u w:val="single"/>
        </w:rPr>
      </w:pPr>
    </w:p>
    <w:p w14:paraId="7E8FB9B0" w14:textId="77777777" w:rsidR="006F7B43" w:rsidRPr="000741D7" w:rsidRDefault="006F7B43" w:rsidP="006F7B43">
      <w:pPr>
        <w:autoSpaceDE w:val="0"/>
        <w:autoSpaceDN w:val="0"/>
        <w:adjustRightInd w:val="0"/>
        <w:spacing w:after="0" w:line="240" w:lineRule="auto"/>
        <w:rPr>
          <w:rFonts w:ascii="Times New Roman" w:eastAsia="Times New Roman" w:hAnsi="Times New Roman" w:cs="Times New Roman"/>
          <w:sz w:val="24"/>
          <w:szCs w:val="24"/>
        </w:rPr>
      </w:pPr>
    </w:p>
    <w:p w14:paraId="7E8FB9B1" w14:textId="61E8D85E" w:rsidR="0011471E" w:rsidRPr="0011471E" w:rsidRDefault="0011471E" w:rsidP="0011471E">
      <w:pPr>
        <w:spacing w:after="0" w:line="240" w:lineRule="auto"/>
        <w:rPr>
          <w:rFonts w:ascii="Times New Roman" w:eastAsia="Times New Roman" w:hAnsi="Times New Roman" w:cs="Times New Roman"/>
          <w:b/>
          <w:sz w:val="24"/>
          <w:szCs w:val="24"/>
        </w:rPr>
      </w:pPr>
      <w:r w:rsidRPr="0011471E">
        <w:rPr>
          <w:rFonts w:ascii="Times New Roman" w:eastAsia="Times New Roman" w:hAnsi="Times New Roman" w:cs="Times New Roman"/>
          <w:b/>
          <w:sz w:val="24"/>
          <w:szCs w:val="24"/>
          <w:u w:val="single"/>
        </w:rPr>
        <w:t>Présents :</w:t>
      </w:r>
      <w:r w:rsidR="00B02634">
        <w:rPr>
          <w:rFonts w:ascii="Times New Roman" w:eastAsia="Times New Roman" w:hAnsi="Times New Roman" w:cs="Times New Roman"/>
          <w:b/>
          <w:sz w:val="24"/>
          <w:szCs w:val="24"/>
        </w:rPr>
        <w:t xml:space="preserve"> MM. ALAUX, VITRAC, MALRIEU, </w:t>
      </w:r>
      <w:r w:rsidRPr="0011471E">
        <w:rPr>
          <w:rFonts w:ascii="Times New Roman" w:eastAsia="Times New Roman" w:hAnsi="Times New Roman" w:cs="Times New Roman"/>
          <w:b/>
          <w:sz w:val="24"/>
          <w:szCs w:val="24"/>
        </w:rPr>
        <w:t xml:space="preserve">BERTHOUMIEU, CHRISTOPHE, </w:t>
      </w:r>
      <w:r w:rsidR="0073618A" w:rsidRPr="0011471E">
        <w:rPr>
          <w:rFonts w:ascii="Times New Roman" w:eastAsia="Times New Roman" w:hAnsi="Times New Roman" w:cs="Times New Roman"/>
          <w:b/>
          <w:sz w:val="24"/>
          <w:szCs w:val="24"/>
        </w:rPr>
        <w:t>DUNET, MARTY</w:t>
      </w:r>
      <w:r w:rsidR="00575F3A">
        <w:rPr>
          <w:rFonts w:ascii="Times New Roman" w:eastAsia="Times New Roman" w:hAnsi="Times New Roman" w:cs="Times New Roman"/>
          <w:b/>
          <w:sz w:val="24"/>
          <w:szCs w:val="24"/>
        </w:rPr>
        <w:t>.</w:t>
      </w:r>
    </w:p>
    <w:p w14:paraId="7E8FB9B2" w14:textId="3C337DA0" w:rsidR="0011471E" w:rsidRPr="0011471E" w:rsidRDefault="0011471E" w:rsidP="0011471E">
      <w:pPr>
        <w:spacing w:after="0" w:line="240" w:lineRule="auto"/>
        <w:jc w:val="both"/>
        <w:rPr>
          <w:rFonts w:ascii="Times New Roman" w:eastAsia="Times New Roman" w:hAnsi="Times New Roman" w:cs="Times New Roman"/>
          <w:b/>
          <w:sz w:val="24"/>
          <w:szCs w:val="24"/>
        </w:rPr>
      </w:pPr>
      <w:r w:rsidRPr="0011471E">
        <w:rPr>
          <w:rFonts w:ascii="Times New Roman" w:eastAsia="Times New Roman" w:hAnsi="Times New Roman" w:cs="Times New Roman"/>
          <w:b/>
          <w:sz w:val="24"/>
          <w:szCs w:val="24"/>
          <w:u w:val="single"/>
        </w:rPr>
        <w:t>Absents</w:t>
      </w:r>
      <w:r w:rsidR="00B02634">
        <w:rPr>
          <w:rFonts w:ascii="Times New Roman" w:eastAsia="Times New Roman" w:hAnsi="Times New Roman" w:cs="Times New Roman"/>
          <w:b/>
          <w:sz w:val="24"/>
          <w:szCs w:val="24"/>
        </w:rPr>
        <w:t xml:space="preserve"> : </w:t>
      </w:r>
      <w:r w:rsidR="0073618A">
        <w:rPr>
          <w:rFonts w:ascii="Times New Roman" w:eastAsia="Times New Roman" w:hAnsi="Times New Roman" w:cs="Times New Roman"/>
          <w:b/>
          <w:sz w:val="24"/>
          <w:szCs w:val="24"/>
        </w:rPr>
        <w:t>M. SALLES,</w:t>
      </w:r>
      <w:r w:rsidR="00F677FC">
        <w:rPr>
          <w:rFonts w:ascii="Times New Roman" w:eastAsia="Times New Roman" w:hAnsi="Times New Roman" w:cs="Times New Roman"/>
          <w:b/>
          <w:sz w:val="24"/>
          <w:szCs w:val="24"/>
        </w:rPr>
        <w:t xml:space="preserve"> </w:t>
      </w:r>
      <w:r w:rsidRPr="0011471E">
        <w:rPr>
          <w:rFonts w:ascii="Times New Roman" w:eastAsia="Times New Roman" w:hAnsi="Times New Roman" w:cs="Times New Roman"/>
          <w:b/>
          <w:sz w:val="24"/>
          <w:szCs w:val="24"/>
        </w:rPr>
        <w:t>Mme ORIOL</w:t>
      </w:r>
      <w:r w:rsidR="00445A62">
        <w:rPr>
          <w:rFonts w:ascii="Times New Roman" w:eastAsia="Times New Roman" w:hAnsi="Times New Roman" w:cs="Times New Roman"/>
          <w:b/>
          <w:sz w:val="24"/>
          <w:szCs w:val="24"/>
        </w:rPr>
        <w:t>, Mme BLANCHET.</w:t>
      </w:r>
    </w:p>
    <w:p w14:paraId="7E8FB9B3" w14:textId="1D88275F" w:rsidR="0011471E" w:rsidRPr="0011471E" w:rsidRDefault="0011471E" w:rsidP="0011471E">
      <w:pPr>
        <w:spacing w:after="0" w:line="240" w:lineRule="auto"/>
        <w:jc w:val="both"/>
        <w:rPr>
          <w:rFonts w:ascii="Times New Roman" w:eastAsia="Times New Roman" w:hAnsi="Times New Roman" w:cs="Times New Roman"/>
          <w:b/>
          <w:sz w:val="24"/>
          <w:szCs w:val="24"/>
        </w:rPr>
      </w:pPr>
      <w:r w:rsidRPr="0011471E">
        <w:rPr>
          <w:rFonts w:ascii="Times New Roman" w:eastAsia="Times New Roman" w:hAnsi="Times New Roman" w:cs="Times New Roman"/>
          <w:b/>
          <w:sz w:val="24"/>
          <w:szCs w:val="24"/>
          <w:u w:val="single"/>
        </w:rPr>
        <w:t>Excusés</w:t>
      </w:r>
      <w:r w:rsidRPr="0011471E">
        <w:rPr>
          <w:rFonts w:ascii="Times New Roman" w:eastAsia="Times New Roman" w:hAnsi="Times New Roman" w:cs="Times New Roman"/>
          <w:b/>
          <w:sz w:val="24"/>
          <w:szCs w:val="24"/>
        </w:rPr>
        <w:t xml:space="preserve"> : </w:t>
      </w:r>
      <w:r w:rsidR="00031EE7">
        <w:rPr>
          <w:rFonts w:ascii="Times New Roman" w:eastAsia="Times New Roman" w:hAnsi="Times New Roman" w:cs="Times New Roman"/>
          <w:b/>
          <w:sz w:val="24"/>
          <w:szCs w:val="24"/>
        </w:rPr>
        <w:t>Mme DELERIS ayant donné procuration à M. VITRAC.</w:t>
      </w:r>
    </w:p>
    <w:p w14:paraId="7E8FB9B4" w14:textId="6C7B60FA" w:rsidR="0011471E" w:rsidRDefault="0011471E" w:rsidP="0011471E">
      <w:pPr>
        <w:spacing w:after="120" w:line="240" w:lineRule="auto"/>
        <w:jc w:val="both"/>
        <w:rPr>
          <w:rFonts w:ascii="Times New Roman" w:eastAsia="Times New Roman" w:hAnsi="Times New Roman" w:cs="Times New Roman"/>
          <w:b/>
          <w:sz w:val="24"/>
          <w:szCs w:val="24"/>
        </w:rPr>
      </w:pPr>
      <w:r w:rsidRPr="0011471E">
        <w:rPr>
          <w:rFonts w:ascii="Times New Roman" w:eastAsia="Times New Roman" w:hAnsi="Times New Roman" w:cs="Times New Roman"/>
          <w:b/>
          <w:sz w:val="24"/>
          <w:szCs w:val="24"/>
          <w:u w:val="single"/>
        </w:rPr>
        <w:t>Secrétaire de séance</w:t>
      </w:r>
      <w:r w:rsidR="006620B8">
        <w:rPr>
          <w:rFonts w:ascii="Times New Roman" w:eastAsia="Times New Roman" w:hAnsi="Times New Roman" w:cs="Times New Roman"/>
          <w:b/>
          <w:sz w:val="24"/>
          <w:szCs w:val="24"/>
        </w:rPr>
        <w:t> : M</w:t>
      </w:r>
      <w:r w:rsidRPr="0011471E">
        <w:rPr>
          <w:rFonts w:ascii="Times New Roman" w:eastAsia="Times New Roman" w:hAnsi="Times New Roman" w:cs="Times New Roman"/>
          <w:b/>
          <w:sz w:val="24"/>
          <w:szCs w:val="24"/>
        </w:rPr>
        <w:t>.</w:t>
      </w:r>
      <w:r w:rsidR="006620B8">
        <w:rPr>
          <w:rFonts w:ascii="Times New Roman" w:eastAsia="Times New Roman" w:hAnsi="Times New Roman" w:cs="Times New Roman"/>
          <w:b/>
          <w:sz w:val="24"/>
          <w:szCs w:val="24"/>
        </w:rPr>
        <w:t xml:space="preserve"> </w:t>
      </w:r>
      <w:r w:rsidR="00A74BF9">
        <w:rPr>
          <w:rFonts w:ascii="Times New Roman" w:eastAsia="Times New Roman" w:hAnsi="Times New Roman" w:cs="Times New Roman"/>
          <w:b/>
          <w:sz w:val="24"/>
          <w:szCs w:val="24"/>
        </w:rPr>
        <w:t>VITRAC</w:t>
      </w:r>
      <w:r w:rsidR="006620B8">
        <w:rPr>
          <w:rFonts w:ascii="Times New Roman" w:eastAsia="Times New Roman" w:hAnsi="Times New Roman" w:cs="Times New Roman"/>
          <w:b/>
          <w:sz w:val="24"/>
          <w:szCs w:val="24"/>
        </w:rPr>
        <w:t>.</w:t>
      </w:r>
    </w:p>
    <w:p w14:paraId="7E8FB9B5" w14:textId="77777777" w:rsidR="000820D7" w:rsidRDefault="000820D7" w:rsidP="0011471E">
      <w:pPr>
        <w:spacing w:after="120" w:line="240" w:lineRule="auto"/>
        <w:jc w:val="both"/>
        <w:rPr>
          <w:rFonts w:ascii="Times New Roman" w:eastAsia="Times New Roman" w:hAnsi="Times New Roman" w:cs="Times New Roman"/>
          <w:b/>
          <w:sz w:val="24"/>
          <w:szCs w:val="24"/>
        </w:rPr>
      </w:pPr>
    </w:p>
    <w:p w14:paraId="7E8FB9B6" w14:textId="585BA98F" w:rsidR="00194DEF" w:rsidRDefault="000820D7" w:rsidP="00E22E05">
      <w:pPr>
        <w:pStyle w:val="Paragraphedeliste"/>
        <w:numPr>
          <w:ilvl w:val="0"/>
          <w:numId w:val="1"/>
        </w:numPr>
        <w:spacing w:after="360" w:line="240" w:lineRule="auto"/>
        <w:ind w:left="714" w:hanging="357"/>
        <w:jc w:val="both"/>
        <w:rPr>
          <w:rFonts w:ascii="Times New Roman" w:eastAsia="Times New Roman" w:hAnsi="Times New Roman" w:cs="Times New Roman"/>
          <w:b/>
          <w:sz w:val="24"/>
          <w:szCs w:val="24"/>
          <w:u w:val="single"/>
        </w:rPr>
      </w:pPr>
      <w:r w:rsidRPr="000820D7">
        <w:rPr>
          <w:rFonts w:ascii="Times New Roman" w:eastAsia="Times New Roman" w:hAnsi="Times New Roman" w:cs="Times New Roman"/>
          <w:b/>
          <w:sz w:val="24"/>
          <w:szCs w:val="24"/>
          <w:u w:val="single"/>
        </w:rPr>
        <w:t>Approbation du procès</w:t>
      </w:r>
      <w:r w:rsidR="00B65854">
        <w:rPr>
          <w:rFonts w:ascii="Times New Roman" w:eastAsia="Times New Roman" w:hAnsi="Times New Roman" w:cs="Times New Roman"/>
          <w:b/>
          <w:sz w:val="24"/>
          <w:szCs w:val="24"/>
          <w:u w:val="single"/>
        </w:rPr>
        <w:t>-verbal de la séance du</w:t>
      </w:r>
      <w:r w:rsidR="00B362F4">
        <w:rPr>
          <w:rFonts w:ascii="Times New Roman" w:eastAsia="Times New Roman" w:hAnsi="Times New Roman" w:cs="Times New Roman"/>
          <w:b/>
          <w:sz w:val="24"/>
          <w:szCs w:val="24"/>
          <w:u w:val="single"/>
        </w:rPr>
        <w:t xml:space="preserve"> 23 septembre 2024</w:t>
      </w:r>
    </w:p>
    <w:p w14:paraId="5C1E669D" w14:textId="22625A1B" w:rsidR="00F56D76" w:rsidRDefault="009351FC" w:rsidP="000158D2">
      <w:pPr>
        <w:spacing w:after="240" w:line="240" w:lineRule="auto"/>
        <w:ind w:firstLine="357"/>
        <w:jc w:val="both"/>
        <w:rPr>
          <w:rFonts w:ascii="Times New Roman" w:eastAsia="Times New Roman" w:hAnsi="Times New Roman" w:cs="Times New Roman"/>
          <w:bCs/>
          <w:sz w:val="24"/>
          <w:szCs w:val="24"/>
        </w:rPr>
      </w:pPr>
      <w:r w:rsidRPr="009351FC">
        <w:rPr>
          <w:rFonts w:ascii="Times New Roman" w:eastAsia="Times New Roman" w:hAnsi="Times New Roman" w:cs="Times New Roman"/>
          <w:bCs/>
          <w:sz w:val="24"/>
          <w:szCs w:val="24"/>
        </w:rPr>
        <w:t>Monsieur le Maire donne lecture du procès-verbal</w:t>
      </w:r>
      <w:r w:rsidR="008501DC">
        <w:rPr>
          <w:rFonts w:ascii="Times New Roman" w:eastAsia="Times New Roman" w:hAnsi="Times New Roman" w:cs="Times New Roman"/>
          <w:bCs/>
          <w:sz w:val="24"/>
          <w:szCs w:val="24"/>
        </w:rPr>
        <w:t xml:space="preserve"> de la séance du 23 septembre 2024, il</w:t>
      </w:r>
      <w:r w:rsidR="00CF00B2">
        <w:rPr>
          <w:rFonts w:ascii="Times New Roman" w:eastAsia="Times New Roman" w:hAnsi="Times New Roman" w:cs="Times New Roman"/>
          <w:bCs/>
          <w:sz w:val="24"/>
          <w:szCs w:val="24"/>
        </w:rPr>
        <w:t xml:space="preserve"> n’est fait aucune remarque et celui-ci est approuvé à l’</w:t>
      </w:r>
      <w:r w:rsidR="00D17EF0">
        <w:rPr>
          <w:rFonts w:ascii="Times New Roman" w:eastAsia="Times New Roman" w:hAnsi="Times New Roman" w:cs="Times New Roman"/>
          <w:bCs/>
          <w:sz w:val="24"/>
          <w:szCs w:val="24"/>
        </w:rPr>
        <w:t>unanimité des membres présents.</w:t>
      </w:r>
    </w:p>
    <w:p w14:paraId="0EFFA5CF" w14:textId="77777777" w:rsidR="0019544F" w:rsidRPr="00531FFE" w:rsidRDefault="0019544F" w:rsidP="0019544F">
      <w:pPr>
        <w:spacing w:after="240" w:line="240" w:lineRule="auto"/>
        <w:ind w:firstLine="357"/>
        <w:jc w:val="both"/>
        <w:rPr>
          <w:rFonts w:ascii="Times New Roman" w:eastAsia="Times New Roman" w:hAnsi="Times New Roman" w:cs="Times New Roman"/>
          <w:b/>
          <w:sz w:val="24"/>
          <w:szCs w:val="24"/>
          <w:u w:val="single"/>
        </w:rPr>
      </w:pPr>
    </w:p>
    <w:p w14:paraId="72859E0C" w14:textId="6ACD2598" w:rsidR="00D17EF0" w:rsidRPr="00531FFE" w:rsidRDefault="00D65269" w:rsidP="009C120D">
      <w:pPr>
        <w:pStyle w:val="Paragraphedeliste"/>
        <w:numPr>
          <w:ilvl w:val="0"/>
          <w:numId w:val="14"/>
        </w:numPr>
        <w:spacing w:after="240" w:line="240" w:lineRule="auto"/>
        <w:ind w:left="1071" w:hanging="357"/>
        <w:jc w:val="both"/>
        <w:rPr>
          <w:rFonts w:ascii="Times New Roman" w:eastAsia="Times New Roman" w:hAnsi="Times New Roman" w:cs="Times New Roman"/>
          <w:b/>
          <w:sz w:val="24"/>
          <w:szCs w:val="24"/>
          <w:u w:val="single"/>
        </w:rPr>
      </w:pPr>
      <w:r w:rsidRPr="00531FFE">
        <w:rPr>
          <w:rFonts w:ascii="Times New Roman" w:eastAsia="Times New Roman" w:hAnsi="Times New Roman" w:cs="Times New Roman"/>
          <w:b/>
          <w:sz w:val="24"/>
          <w:szCs w:val="24"/>
          <w:u w:val="single"/>
        </w:rPr>
        <w:t>BILAN TRAVAUX-EQUIPEMENT 2024</w:t>
      </w:r>
    </w:p>
    <w:p w14:paraId="6FDE7ED6" w14:textId="77777777" w:rsidR="008159D4" w:rsidRPr="004355E8" w:rsidRDefault="008159D4" w:rsidP="008159D4">
      <w:pPr>
        <w:pStyle w:val="Paragraphedeliste"/>
        <w:spacing w:after="240" w:line="240" w:lineRule="auto"/>
        <w:ind w:left="1071"/>
        <w:jc w:val="both"/>
        <w:rPr>
          <w:rFonts w:ascii="Times New Roman" w:eastAsia="Times New Roman" w:hAnsi="Times New Roman" w:cs="Times New Roman"/>
          <w:bCs/>
          <w:sz w:val="24"/>
          <w:szCs w:val="24"/>
        </w:rPr>
      </w:pPr>
    </w:p>
    <w:p w14:paraId="7D70CB9B" w14:textId="77777777" w:rsidR="00A2629F" w:rsidRDefault="004355E8" w:rsidP="00B75AA2">
      <w:pPr>
        <w:pStyle w:val="Paragraphedeliste"/>
        <w:numPr>
          <w:ilvl w:val="0"/>
          <w:numId w:val="1"/>
        </w:numPr>
        <w:spacing w:after="120" w:line="240" w:lineRule="auto"/>
        <w:ind w:left="714" w:hanging="357"/>
        <w:jc w:val="both"/>
        <w:rPr>
          <w:rFonts w:ascii="Times New Roman" w:eastAsia="Times New Roman" w:hAnsi="Times New Roman" w:cs="Times New Roman"/>
          <w:bCs/>
          <w:sz w:val="24"/>
          <w:szCs w:val="24"/>
        </w:rPr>
      </w:pPr>
      <w:r w:rsidRPr="004355E8">
        <w:rPr>
          <w:rFonts w:ascii="Times New Roman" w:eastAsia="Times New Roman" w:hAnsi="Times New Roman" w:cs="Times New Roman"/>
          <w:bCs/>
          <w:sz w:val="24"/>
          <w:szCs w:val="24"/>
          <w:u w:val="single"/>
        </w:rPr>
        <w:t>Travaux</w:t>
      </w:r>
      <w:r w:rsidRPr="004355E8">
        <w:rPr>
          <w:rFonts w:ascii="Times New Roman" w:eastAsia="Times New Roman" w:hAnsi="Times New Roman" w:cs="Times New Roman"/>
          <w:bCs/>
          <w:sz w:val="24"/>
          <w:szCs w:val="24"/>
        </w:rPr>
        <w:t xml:space="preserve"> : </w:t>
      </w:r>
    </w:p>
    <w:p w14:paraId="18E55B6B" w14:textId="4746AD3D" w:rsidR="00B75AA2" w:rsidRDefault="004355E8" w:rsidP="00A2629F">
      <w:pPr>
        <w:pStyle w:val="Paragraphedeliste"/>
        <w:numPr>
          <w:ilvl w:val="0"/>
          <w:numId w:val="22"/>
        </w:num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Rénovation extérieure de la Salle des Fêtes</w:t>
      </w:r>
      <w:r w:rsidR="00A27080">
        <w:rPr>
          <w:rFonts w:ascii="Times New Roman" w:eastAsia="Times New Roman" w:hAnsi="Times New Roman" w:cs="Times New Roman"/>
          <w:bCs/>
          <w:sz w:val="24"/>
          <w:szCs w:val="24"/>
        </w:rPr>
        <w:t> : réfection de la toiture, pose de</w:t>
      </w:r>
      <w:r w:rsidR="00964EB5">
        <w:rPr>
          <w:rFonts w:ascii="Times New Roman" w:eastAsia="Times New Roman" w:hAnsi="Times New Roman" w:cs="Times New Roman"/>
          <w:bCs/>
          <w:sz w:val="24"/>
          <w:szCs w:val="24"/>
        </w:rPr>
        <w:t xml:space="preserve"> panneaux </w:t>
      </w:r>
      <w:r w:rsidR="001C464A">
        <w:rPr>
          <w:rFonts w:ascii="Times New Roman" w:eastAsia="Times New Roman" w:hAnsi="Times New Roman" w:cs="Times New Roman"/>
          <w:bCs/>
          <w:sz w:val="24"/>
          <w:szCs w:val="24"/>
        </w:rPr>
        <w:t xml:space="preserve">photovoltaïques. </w:t>
      </w:r>
    </w:p>
    <w:p w14:paraId="3545DAB0" w14:textId="77777777" w:rsidR="00B75AA2" w:rsidRDefault="00B75AA2" w:rsidP="00B75AA2">
      <w:pPr>
        <w:pStyle w:val="Paragraphedeliste"/>
        <w:spacing w:after="120" w:line="240" w:lineRule="auto"/>
        <w:ind w:left="714"/>
        <w:jc w:val="both"/>
        <w:rPr>
          <w:rFonts w:ascii="Times New Roman" w:eastAsia="Times New Roman" w:hAnsi="Times New Roman" w:cs="Times New Roman"/>
          <w:bCs/>
          <w:sz w:val="24"/>
          <w:szCs w:val="24"/>
        </w:rPr>
      </w:pPr>
    </w:p>
    <w:p w14:paraId="33B5295B" w14:textId="6FBD48FD" w:rsidR="00B50A5A" w:rsidRDefault="00B75AA2" w:rsidP="00B50A5A">
      <w:pPr>
        <w:pStyle w:val="Paragraphedeliste"/>
        <w:numPr>
          <w:ilvl w:val="0"/>
          <w:numId w:val="1"/>
        </w:numPr>
        <w:spacing w:after="360" w:line="240" w:lineRule="auto"/>
        <w:ind w:left="717" w:hanging="357"/>
        <w:jc w:val="both"/>
        <w:rPr>
          <w:rFonts w:ascii="Times New Roman" w:eastAsia="Times New Roman" w:hAnsi="Times New Roman" w:cs="Times New Roman"/>
          <w:bCs/>
          <w:sz w:val="24"/>
          <w:szCs w:val="24"/>
        </w:rPr>
      </w:pPr>
      <w:r w:rsidRPr="00B50A5A">
        <w:rPr>
          <w:rFonts w:ascii="Times New Roman" w:eastAsia="Times New Roman" w:hAnsi="Times New Roman" w:cs="Times New Roman"/>
          <w:bCs/>
          <w:sz w:val="24"/>
          <w:szCs w:val="24"/>
          <w:u w:val="single"/>
        </w:rPr>
        <w:t>Equipement</w:t>
      </w:r>
      <w:r w:rsidR="001F64D7" w:rsidRPr="00B50A5A">
        <w:rPr>
          <w:rFonts w:ascii="Times New Roman" w:eastAsia="Times New Roman" w:hAnsi="Times New Roman" w:cs="Times New Roman"/>
          <w:bCs/>
          <w:sz w:val="24"/>
          <w:szCs w:val="24"/>
        </w:rPr>
        <w:t xml:space="preserve"> : </w:t>
      </w:r>
    </w:p>
    <w:p w14:paraId="33D29E1A" w14:textId="3DE83AC5" w:rsidR="00B50A5A" w:rsidRDefault="00806878" w:rsidP="00806878">
      <w:pPr>
        <w:pStyle w:val="Paragraphedeliste"/>
        <w:numPr>
          <w:ilvl w:val="0"/>
          <w:numId w:val="15"/>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Fourniture</w:t>
      </w:r>
      <w:r w:rsidR="00D83D8B">
        <w:rPr>
          <w:rFonts w:ascii="Times New Roman" w:eastAsia="Times New Roman" w:hAnsi="Times New Roman" w:cs="Times New Roman"/>
          <w:bCs/>
          <w:sz w:val="24"/>
          <w:szCs w:val="24"/>
        </w:rPr>
        <w:t xml:space="preserve"> volets : bâtiment ancien Presbytère,</w:t>
      </w:r>
    </w:p>
    <w:p w14:paraId="16528502" w14:textId="05DDD0D0" w:rsidR="00D83D8B" w:rsidRDefault="00D83D8B" w:rsidP="00806878">
      <w:pPr>
        <w:pStyle w:val="Paragraphedeliste"/>
        <w:numPr>
          <w:ilvl w:val="0"/>
          <w:numId w:val="15"/>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Fourniture </w:t>
      </w:r>
      <w:r w:rsidR="00987EA1">
        <w:rPr>
          <w:rFonts w:ascii="Times New Roman" w:eastAsia="Times New Roman" w:hAnsi="Times New Roman" w:cs="Times New Roman"/>
          <w:bCs/>
          <w:sz w:val="24"/>
          <w:szCs w:val="24"/>
        </w:rPr>
        <w:t>10 tables Foyer Associatif,</w:t>
      </w:r>
    </w:p>
    <w:p w14:paraId="0B0A21B9" w14:textId="2E04E602" w:rsidR="00987EA1" w:rsidRDefault="00987EA1" w:rsidP="00806878">
      <w:pPr>
        <w:pStyle w:val="Paragraphedeliste"/>
        <w:numPr>
          <w:ilvl w:val="0"/>
          <w:numId w:val="15"/>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Fourniture 30 chaises Salle des Fêtes</w:t>
      </w:r>
    </w:p>
    <w:p w14:paraId="10474F0F" w14:textId="7EB615A0" w:rsidR="000158D2" w:rsidRDefault="008A0988" w:rsidP="000158D2">
      <w:pPr>
        <w:pStyle w:val="Paragraphedeliste"/>
        <w:numPr>
          <w:ilvl w:val="0"/>
          <w:numId w:val="15"/>
        </w:numPr>
        <w:spacing w:after="240" w:line="240" w:lineRule="auto"/>
        <w:ind w:left="1434" w:hanging="3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Ordinateur Mairie.</w:t>
      </w:r>
    </w:p>
    <w:p w14:paraId="3CD0BBC7" w14:textId="77777777" w:rsidR="00BD5B0A" w:rsidRDefault="00BD5B0A" w:rsidP="00BD5B0A">
      <w:pPr>
        <w:pStyle w:val="Paragraphedeliste"/>
        <w:spacing w:after="240" w:line="240" w:lineRule="auto"/>
        <w:ind w:left="1434"/>
        <w:rPr>
          <w:rFonts w:ascii="Times New Roman" w:eastAsia="Times New Roman" w:hAnsi="Times New Roman" w:cs="Times New Roman"/>
          <w:bCs/>
          <w:sz w:val="24"/>
          <w:szCs w:val="24"/>
        </w:rPr>
      </w:pPr>
    </w:p>
    <w:p w14:paraId="09E239DA" w14:textId="77777777" w:rsidR="000158D2" w:rsidRDefault="000158D2" w:rsidP="000158D2">
      <w:pPr>
        <w:pStyle w:val="Paragraphedeliste"/>
        <w:ind w:left="1440"/>
        <w:rPr>
          <w:rFonts w:ascii="Times New Roman" w:eastAsia="Times New Roman" w:hAnsi="Times New Roman" w:cs="Times New Roman"/>
          <w:bCs/>
          <w:sz w:val="24"/>
          <w:szCs w:val="24"/>
        </w:rPr>
      </w:pPr>
    </w:p>
    <w:p w14:paraId="24A215E4" w14:textId="07E4DEE4" w:rsidR="000158D2" w:rsidRPr="00FB3FCE" w:rsidRDefault="00BD5B0A" w:rsidP="009C120D">
      <w:pPr>
        <w:pStyle w:val="Paragraphedeliste"/>
        <w:numPr>
          <w:ilvl w:val="0"/>
          <w:numId w:val="14"/>
        </w:numPr>
        <w:spacing w:after="240" w:line="240" w:lineRule="auto"/>
        <w:ind w:left="1071" w:hanging="357"/>
        <w:rPr>
          <w:rFonts w:ascii="Times New Roman" w:eastAsia="Times New Roman" w:hAnsi="Times New Roman" w:cs="Times New Roman"/>
          <w:b/>
          <w:sz w:val="24"/>
          <w:szCs w:val="24"/>
          <w:u w:val="single"/>
        </w:rPr>
      </w:pPr>
      <w:r w:rsidRPr="00FB3FCE">
        <w:rPr>
          <w:rFonts w:ascii="Times New Roman" w:eastAsia="Times New Roman" w:hAnsi="Times New Roman" w:cs="Times New Roman"/>
          <w:b/>
          <w:sz w:val="24"/>
          <w:szCs w:val="24"/>
          <w:u w:val="single"/>
        </w:rPr>
        <w:t>TRAVAUX – EQUIPEMENT 2025</w:t>
      </w:r>
    </w:p>
    <w:p w14:paraId="380C4550" w14:textId="77777777" w:rsidR="001564F5" w:rsidRDefault="001564F5" w:rsidP="001564F5">
      <w:pPr>
        <w:pStyle w:val="Paragraphedeliste"/>
        <w:spacing w:after="240" w:line="240" w:lineRule="auto"/>
        <w:ind w:left="1071"/>
        <w:rPr>
          <w:rFonts w:ascii="Times New Roman" w:eastAsia="Times New Roman" w:hAnsi="Times New Roman" w:cs="Times New Roman"/>
          <w:b/>
          <w:sz w:val="24"/>
          <w:szCs w:val="24"/>
        </w:rPr>
      </w:pPr>
    </w:p>
    <w:p w14:paraId="7B9EFA3F" w14:textId="77777777" w:rsidR="0007369E" w:rsidRPr="0007369E" w:rsidRDefault="00BF66E4" w:rsidP="00751914">
      <w:pPr>
        <w:pStyle w:val="Paragraphedeliste"/>
        <w:numPr>
          <w:ilvl w:val="0"/>
          <w:numId w:val="18"/>
        </w:numPr>
        <w:spacing w:after="240" w:line="240" w:lineRule="auto"/>
        <w:jc w:val="both"/>
        <w:rPr>
          <w:rFonts w:ascii="Times New Roman" w:eastAsia="Times New Roman" w:hAnsi="Times New Roman" w:cs="Times New Roman"/>
          <w:b/>
          <w:sz w:val="24"/>
          <w:szCs w:val="24"/>
        </w:rPr>
      </w:pPr>
      <w:r w:rsidRPr="00BF66E4">
        <w:rPr>
          <w:rFonts w:ascii="Times New Roman" w:eastAsia="Times New Roman" w:hAnsi="Times New Roman" w:cs="Times New Roman"/>
          <w:bCs/>
          <w:sz w:val="24"/>
          <w:szCs w:val="24"/>
          <w:u w:val="single"/>
        </w:rPr>
        <w:t>Travaux</w:t>
      </w:r>
      <w:r>
        <w:rPr>
          <w:rFonts w:ascii="Times New Roman" w:eastAsia="Times New Roman" w:hAnsi="Times New Roman" w:cs="Times New Roman"/>
          <w:bCs/>
          <w:sz w:val="24"/>
          <w:szCs w:val="24"/>
        </w:rPr>
        <w:t xml:space="preserve"> : </w:t>
      </w:r>
    </w:p>
    <w:p w14:paraId="5EAD3BB9" w14:textId="6334DA5F" w:rsidR="00AB0ED7" w:rsidRPr="00AB0ED7" w:rsidRDefault="001564F5" w:rsidP="00AB0ED7">
      <w:pPr>
        <w:pStyle w:val="Paragraphedeliste"/>
        <w:numPr>
          <w:ilvl w:val="0"/>
          <w:numId w:val="22"/>
        </w:numPr>
        <w:spacing w:after="360" w:line="240" w:lineRule="auto"/>
        <w:ind w:left="1429" w:hanging="35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Rénovation intérieure de la Salle des Fêtes</w:t>
      </w:r>
      <w:r w:rsidR="007E572D">
        <w:rPr>
          <w:rFonts w:ascii="Times New Roman" w:eastAsia="Times New Roman" w:hAnsi="Times New Roman" w:cs="Times New Roman"/>
          <w:bCs/>
          <w:sz w:val="24"/>
          <w:szCs w:val="24"/>
        </w:rPr>
        <w:t xml:space="preserve">, </w:t>
      </w:r>
      <w:r w:rsidR="00221941">
        <w:rPr>
          <w:rFonts w:ascii="Times New Roman" w:eastAsia="Times New Roman" w:hAnsi="Times New Roman" w:cs="Times New Roman"/>
          <w:bCs/>
          <w:sz w:val="24"/>
          <w:szCs w:val="24"/>
        </w:rPr>
        <w:t>(</w:t>
      </w:r>
      <w:r w:rsidR="007E572D">
        <w:rPr>
          <w:rFonts w:ascii="Times New Roman" w:eastAsia="Times New Roman" w:hAnsi="Times New Roman" w:cs="Times New Roman"/>
          <w:bCs/>
          <w:sz w:val="24"/>
          <w:szCs w:val="24"/>
        </w:rPr>
        <w:t xml:space="preserve">rénovation énergétique </w:t>
      </w:r>
      <w:r w:rsidR="00D32091">
        <w:rPr>
          <w:rFonts w:ascii="Times New Roman" w:eastAsia="Times New Roman" w:hAnsi="Times New Roman" w:cs="Times New Roman"/>
          <w:bCs/>
          <w:sz w:val="24"/>
          <w:szCs w:val="24"/>
        </w:rPr>
        <w:t xml:space="preserve">du </w:t>
      </w:r>
      <w:r w:rsidR="00271FE7">
        <w:rPr>
          <w:rFonts w:ascii="Times New Roman" w:eastAsia="Times New Roman" w:hAnsi="Times New Roman" w:cs="Times New Roman"/>
          <w:bCs/>
          <w:sz w:val="24"/>
          <w:szCs w:val="24"/>
        </w:rPr>
        <w:t>bâtiment</w:t>
      </w:r>
      <w:r w:rsidR="00E92250">
        <w:rPr>
          <w:rFonts w:ascii="Times New Roman" w:eastAsia="Times New Roman" w:hAnsi="Times New Roman" w:cs="Times New Roman"/>
          <w:bCs/>
          <w:sz w:val="24"/>
          <w:szCs w:val="24"/>
        </w:rPr>
        <w:t>), (</w:t>
      </w:r>
      <w:r w:rsidR="00271FE7">
        <w:rPr>
          <w:rFonts w:ascii="Times New Roman" w:eastAsia="Times New Roman" w:hAnsi="Times New Roman" w:cs="Times New Roman"/>
          <w:bCs/>
          <w:sz w:val="24"/>
          <w:szCs w:val="24"/>
        </w:rPr>
        <w:t>compte-rendu réunion commission</w:t>
      </w:r>
      <w:r w:rsidR="009C0C20">
        <w:rPr>
          <w:rFonts w:ascii="Times New Roman" w:eastAsia="Times New Roman" w:hAnsi="Times New Roman" w:cs="Times New Roman"/>
          <w:bCs/>
          <w:sz w:val="24"/>
          <w:szCs w:val="24"/>
        </w:rPr>
        <w:t xml:space="preserve"> travaux du 06 décembre 2024, </w:t>
      </w:r>
      <w:r w:rsidR="009C0C20" w:rsidRPr="009C0C20">
        <w:rPr>
          <w:rFonts w:ascii="Times New Roman" w:eastAsia="Times New Roman" w:hAnsi="Times New Roman" w:cs="Times New Roman"/>
          <w:b/>
          <w:sz w:val="24"/>
          <w:szCs w:val="24"/>
        </w:rPr>
        <w:t>présentation de l’Avant-Projet</w:t>
      </w:r>
      <w:r w:rsidR="009C0C20">
        <w:rPr>
          <w:rFonts w:ascii="Times New Roman" w:eastAsia="Times New Roman" w:hAnsi="Times New Roman" w:cs="Times New Roman"/>
          <w:bCs/>
          <w:sz w:val="24"/>
          <w:szCs w:val="24"/>
        </w:rPr>
        <w:t xml:space="preserve">). </w:t>
      </w:r>
    </w:p>
    <w:p w14:paraId="25B54B36" w14:textId="6DC84E82" w:rsidR="00AB0ED7" w:rsidRDefault="00AB0ED7" w:rsidP="00AB0ED7">
      <w:pPr>
        <w:spacing w:after="240" w:line="240" w:lineRule="auto"/>
        <w:jc w:val="both"/>
        <w:rPr>
          <w:rFonts w:ascii="Times New Roman" w:eastAsia="Times New Roman" w:hAnsi="Times New Roman" w:cs="Times New Roman"/>
          <w:b/>
          <w:sz w:val="24"/>
          <w:szCs w:val="24"/>
        </w:rPr>
      </w:pPr>
      <w:r w:rsidRPr="00E62247">
        <w:rPr>
          <w:rFonts w:ascii="Times New Roman" w:eastAsia="Times New Roman" w:hAnsi="Times New Roman" w:cs="Times New Roman"/>
          <w:b/>
          <w:sz w:val="24"/>
          <w:szCs w:val="24"/>
          <w:highlight w:val="yellow"/>
        </w:rPr>
        <w:t>Suit la délibération</w:t>
      </w:r>
      <w:r>
        <w:rPr>
          <w:rFonts w:ascii="Times New Roman" w:eastAsia="Times New Roman" w:hAnsi="Times New Roman" w:cs="Times New Roman"/>
          <w:b/>
          <w:sz w:val="24"/>
          <w:szCs w:val="24"/>
        </w:rPr>
        <w:t xml:space="preserve">, </w:t>
      </w:r>
    </w:p>
    <w:p w14:paraId="0E8E54B5" w14:textId="405FED48" w:rsidR="00AB0ED7" w:rsidRDefault="000B5016" w:rsidP="008E2624">
      <w:pPr>
        <w:spacing w:after="12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RENOVATION ENERGETIQUE</w:t>
      </w:r>
      <w:r w:rsidR="00F57217">
        <w:rPr>
          <w:rFonts w:ascii="Times New Roman" w:eastAsia="Times New Roman" w:hAnsi="Times New Roman" w:cs="Times New Roman"/>
          <w:b/>
          <w:sz w:val="24"/>
          <w:szCs w:val="24"/>
        </w:rPr>
        <w:t xml:space="preserve"> SALLE DES FETES (Aménagement intérieur)</w:t>
      </w:r>
    </w:p>
    <w:p w14:paraId="5C775EE8" w14:textId="5CFCF6C5" w:rsidR="008E2624" w:rsidRDefault="008E2624" w:rsidP="0052270A">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Faisant suite à l’étude </w:t>
      </w:r>
      <w:r w:rsidR="009F249A">
        <w:rPr>
          <w:rFonts w:ascii="Times New Roman" w:eastAsia="Times New Roman" w:hAnsi="Times New Roman" w:cs="Times New Roman"/>
          <w:bCs/>
          <w:sz w:val="24"/>
          <w:szCs w:val="24"/>
        </w:rPr>
        <w:t>énergétique réalisée par le SIEDA, et les préconisations techniques</w:t>
      </w:r>
      <w:r w:rsidR="001B7450">
        <w:rPr>
          <w:rFonts w:ascii="Times New Roman" w:eastAsia="Times New Roman" w:hAnsi="Times New Roman" w:cs="Times New Roman"/>
          <w:bCs/>
          <w:sz w:val="24"/>
          <w:szCs w:val="24"/>
        </w:rPr>
        <w:t xml:space="preserve"> pour améliorer</w:t>
      </w:r>
      <w:r w:rsidR="002F5B82">
        <w:rPr>
          <w:rFonts w:ascii="Times New Roman" w:eastAsia="Times New Roman" w:hAnsi="Times New Roman" w:cs="Times New Roman"/>
          <w:bCs/>
          <w:sz w:val="24"/>
          <w:szCs w:val="24"/>
        </w:rPr>
        <w:t xml:space="preserve"> des économies</w:t>
      </w:r>
      <w:r w:rsidR="00790E8C">
        <w:rPr>
          <w:rFonts w:ascii="Times New Roman" w:eastAsia="Times New Roman" w:hAnsi="Times New Roman" w:cs="Times New Roman"/>
          <w:bCs/>
          <w:sz w:val="24"/>
          <w:szCs w:val="24"/>
        </w:rPr>
        <w:t xml:space="preserve"> d’énergie, de la simulation financière</w:t>
      </w:r>
      <w:r w:rsidR="007A733C">
        <w:rPr>
          <w:rFonts w:ascii="Times New Roman" w:eastAsia="Times New Roman" w:hAnsi="Times New Roman" w:cs="Times New Roman"/>
          <w:bCs/>
          <w:sz w:val="24"/>
          <w:szCs w:val="24"/>
        </w:rPr>
        <w:t xml:space="preserve"> du projet, les membres du Conseils, présents</w:t>
      </w:r>
      <w:r w:rsidR="007A733C" w:rsidRPr="007A733C">
        <w:rPr>
          <w:rFonts w:ascii="Times New Roman" w:eastAsia="Times New Roman" w:hAnsi="Times New Roman" w:cs="Times New Roman"/>
          <w:bCs/>
          <w:sz w:val="24"/>
          <w:szCs w:val="24"/>
        </w:rPr>
        <w:t>,</w:t>
      </w:r>
      <w:r w:rsidR="007A733C" w:rsidRPr="007A733C">
        <w:rPr>
          <w:rFonts w:ascii="Times New Roman" w:eastAsia="Times New Roman" w:hAnsi="Times New Roman" w:cs="Times New Roman"/>
          <w:b/>
          <w:sz w:val="24"/>
          <w:szCs w:val="24"/>
        </w:rPr>
        <w:t xml:space="preserve"> à l’unanimité</w:t>
      </w:r>
      <w:r w:rsidR="007A733C">
        <w:rPr>
          <w:rFonts w:ascii="Times New Roman" w:eastAsia="Times New Roman" w:hAnsi="Times New Roman" w:cs="Times New Roman"/>
          <w:bCs/>
          <w:sz w:val="24"/>
          <w:szCs w:val="24"/>
        </w:rPr>
        <w:t xml:space="preserve">, </w:t>
      </w:r>
      <w:r w:rsidR="009E10F9">
        <w:rPr>
          <w:rFonts w:ascii="Times New Roman" w:eastAsia="Times New Roman" w:hAnsi="Times New Roman" w:cs="Times New Roman"/>
          <w:bCs/>
          <w:sz w:val="24"/>
          <w:szCs w:val="24"/>
        </w:rPr>
        <w:t>sont favorables à la réalisation de cette opération.</w:t>
      </w:r>
    </w:p>
    <w:p w14:paraId="1160D010" w14:textId="6C685046" w:rsidR="00AB0ED7" w:rsidRDefault="0052270A" w:rsidP="00B10AB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Les crédits nécessaires seront inscrits </w:t>
      </w:r>
      <w:r w:rsidR="00185C9E">
        <w:rPr>
          <w:rFonts w:ascii="Times New Roman" w:eastAsia="Times New Roman" w:hAnsi="Times New Roman" w:cs="Times New Roman"/>
          <w:bCs/>
          <w:sz w:val="24"/>
          <w:szCs w:val="24"/>
        </w:rPr>
        <w:t>au budget primitif 2025 pour une réalisation des travaux au 2</w:t>
      </w:r>
      <w:r w:rsidR="00185C9E" w:rsidRPr="00185C9E">
        <w:rPr>
          <w:rFonts w:ascii="Times New Roman" w:eastAsia="Times New Roman" w:hAnsi="Times New Roman" w:cs="Times New Roman"/>
          <w:bCs/>
          <w:sz w:val="24"/>
          <w:szCs w:val="24"/>
          <w:vertAlign w:val="superscript"/>
        </w:rPr>
        <w:t>ème</w:t>
      </w:r>
      <w:r w:rsidR="00185C9E">
        <w:rPr>
          <w:rFonts w:ascii="Times New Roman" w:eastAsia="Times New Roman" w:hAnsi="Times New Roman" w:cs="Times New Roman"/>
          <w:bCs/>
          <w:sz w:val="24"/>
          <w:szCs w:val="24"/>
        </w:rPr>
        <w:t xml:space="preserve"> semestre. </w:t>
      </w:r>
    </w:p>
    <w:p w14:paraId="3BB76520" w14:textId="77777777" w:rsidR="00B10AB0" w:rsidRPr="00B10AB0" w:rsidRDefault="00B10AB0" w:rsidP="00B10AB0">
      <w:pPr>
        <w:spacing w:after="0" w:line="240" w:lineRule="auto"/>
        <w:jc w:val="both"/>
        <w:rPr>
          <w:rFonts w:ascii="Times New Roman" w:eastAsia="Times New Roman" w:hAnsi="Times New Roman" w:cs="Times New Roman"/>
          <w:bCs/>
          <w:sz w:val="24"/>
          <w:szCs w:val="24"/>
        </w:rPr>
      </w:pPr>
    </w:p>
    <w:p w14:paraId="1BF0A851" w14:textId="77777777" w:rsidR="009C120D" w:rsidRPr="00071809" w:rsidRDefault="009C120D" w:rsidP="009C120D">
      <w:pPr>
        <w:pStyle w:val="Paragraphedeliste"/>
        <w:ind w:left="1077"/>
        <w:rPr>
          <w:rFonts w:ascii="Times New Roman" w:eastAsia="Times New Roman" w:hAnsi="Times New Roman" w:cs="Times New Roman"/>
          <w:bCs/>
          <w:sz w:val="24"/>
          <w:szCs w:val="24"/>
          <w:u w:val="single"/>
        </w:rPr>
      </w:pPr>
    </w:p>
    <w:p w14:paraId="3F9114A4" w14:textId="57328A5B" w:rsidR="00BD5B0A" w:rsidRPr="004719C6" w:rsidRDefault="00071809" w:rsidP="00D67F51">
      <w:pPr>
        <w:pStyle w:val="Paragraphedeliste"/>
        <w:numPr>
          <w:ilvl w:val="0"/>
          <w:numId w:val="22"/>
        </w:numPr>
        <w:rPr>
          <w:rFonts w:ascii="Times New Roman" w:eastAsia="Times New Roman" w:hAnsi="Times New Roman" w:cs="Times New Roman"/>
          <w:bCs/>
          <w:sz w:val="24"/>
          <w:szCs w:val="24"/>
          <w:u w:val="single"/>
        </w:rPr>
      </w:pPr>
      <w:r w:rsidRPr="004719C6">
        <w:rPr>
          <w:rFonts w:ascii="Times New Roman" w:eastAsia="Times New Roman" w:hAnsi="Times New Roman" w:cs="Times New Roman"/>
          <w:bCs/>
          <w:sz w:val="24"/>
          <w:szCs w:val="24"/>
          <w:u w:val="single"/>
        </w:rPr>
        <w:lastRenderedPageBreak/>
        <w:t xml:space="preserve">Chemin piétonnier </w:t>
      </w:r>
      <w:r w:rsidRPr="004719C6">
        <w:rPr>
          <w:rFonts w:ascii="Times New Roman" w:eastAsia="Times New Roman" w:hAnsi="Times New Roman" w:cs="Times New Roman"/>
          <w:bCs/>
          <w:sz w:val="24"/>
          <w:szCs w:val="24"/>
        </w:rPr>
        <w:t>(Sécurisation RD 287</w:t>
      </w:r>
      <w:r w:rsidR="00952DEE" w:rsidRPr="004719C6">
        <w:rPr>
          <w:rFonts w:ascii="Times New Roman" w:eastAsia="Times New Roman" w:hAnsi="Times New Roman" w:cs="Times New Roman"/>
          <w:bCs/>
          <w:sz w:val="24"/>
          <w:szCs w:val="24"/>
        </w:rPr>
        <w:t>/Lotissement</w:t>
      </w:r>
      <w:r w:rsidR="00F15A3A" w:rsidRPr="004719C6">
        <w:rPr>
          <w:rFonts w:ascii="Times New Roman" w:eastAsia="Times New Roman" w:hAnsi="Times New Roman" w:cs="Times New Roman"/>
          <w:bCs/>
          <w:sz w:val="24"/>
          <w:szCs w:val="24"/>
        </w:rPr>
        <w:t>)</w:t>
      </w:r>
      <w:r w:rsidR="00952DEE" w:rsidRPr="004719C6">
        <w:rPr>
          <w:rFonts w:ascii="Times New Roman" w:eastAsia="Times New Roman" w:hAnsi="Times New Roman" w:cs="Times New Roman"/>
          <w:bCs/>
          <w:sz w:val="24"/>
          <w:szCs w:val="24"/>
        </w:rPr>
        <w:t xml:space="preserve"> : </w:t>
      </w:r>
    </w:p>
    <w:p w14:paraId="6AC0CAA5" w14:textId="4D17C08C" w:rsidR="006927B7" w:rsidRPr="0068420E" w:rsidRDefault="006927B7" w:rsidP="006927B7">
      <w:pPr>
        <w:pStyle w:val="Paragraphedeliste"/>
        <w:numPr>
          <w:ilvl w:val="0"/>
          <w:numId w:val="20"/>
        </w:num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Convention avec le Département</w:t>
      </w:r>
    </w:p>
    <w:p w14:paraId="69478A9E" w14:textId="217691D6" w:rsidR="0068420E" w:rsidRPr="00D67F51" w:rsidRDefault="0068420E" w:rsidP="006927B7">
      <w:pPr>
        <w:pStyle w:val="Paragraphedeliste"/>
        <w:numPr>
          <w:ilvl w:val="0"/>
          <w:numId w:val="20"/>
        </w:num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Délibération.</w:t>
      </w:r>
    </w:p>
    <w:p w14:paraId="5CAC9915" w14:textId="77777777" w:rsidR="00D67F51" w:rsidRPr="0068420E" w:rsidRDefault="00D67F51" w:rsidP="00D67F51">
      <w:pPr>
        <w:pStyle w:val="Paragraphedeliste"/>
        <w:ind w:left="1440"/>
        <w:rPr>
          <w:rFonts w:ascii="Times New Roman" w:eastAsia="Times New Roman" w:hAnsi="Times New Roman" w:cs="Times New Roman"/>
          <w:bCs/>
          <w:sz w:val="24"/>
          <w:szCs w:val="24"/>
          <w:u w:val="single"/>
        </w:rPr>
      </w:pPr>
    </w:p>
    <w:p w14:paraId="23C3006D" w14:textId="69D784D8" w:rsidR="00552229" w:rsidRPr="005C3006" w:rsidRDefault="005C3006" w:rsidP="0068420E">
      <w:pPr>
        <w:rPr>
          <w:rFonts w:ascii="Times New Roman" w:eastAsia="Times New Roman" w:hAnsi="Times New Roman" w:cs="Times New Roman"/>
          <w:b/>
          <w:sz w:val="24"/>
          <w:szCs w:val="24"/>
        </w:rPr>
      </w:pPr>
      <w:r w:rsidRPr="00695108">
        <w:rPr>
          <w:rFonts w:ascii="Times New Roman" w:eastAsia="Times New Roman" w:hAnsi="Times New Roman" w:cs="Times New Roman"/>
          <w:b/>
          <w:sz w:val="24"/>
          <w:szCs w:val="24"/>
          <w:highlight w:val="yellow"/>
        </w:rPr>
        <w:t>Suit la délibération</w:t>
      </w:r>
      <w:r w:rsidRPr="005C3006">
        <w:rPr>
          <w:rFonts w:ascii="Times New Roman" w:eastAsia="Times New Roman" w:hAnsi="Times New Roman" w:cs="Times New Roman"/>
          <w:b/>
          <w:sz w:val="24"/>
          <w:szCs w:val="24"/>
        </w:rPr>
        <w:t xml:space="preserve">, </w:t>
      </w:r>
    </w:p>
    <w:p w14:paraId="670DF5FB" w14:textId="77777777" w:rsidR="00856298" w:rsidRPr="00856298" w:rsidRDefault="00856298" w:rsidP="00552229">
      <w:pPr>
        <w:spacing w:after="0" w:line="240" w:lineRule="auto"/>
        <w:ind w:left="360" w:firstLine="348"/>
        <w:contextualSpacing/>
        <w:jc w:val="both"/>
        <w:rPr>
          <w:rFonts w:ascii="Times New Roman" w:eastAsia="Times New Roman" w:hAnsi="Times New Roman" w:cs="Times New Roman"/>
          <w:sz w:val="24"/>
          <w:szCs w:val="24"/>
        </w:rPr>
      </w:pPr>
      <w:r w:rsidRPr="00856298">
        <w:rPr>
          <w:rFonts w:ascii="Times New Roman" w:eastAsia="Calibri" w:hAnsi="Times New Roman" w:cs="Times New Roman"/>
          <w:b/>
          <w:smallCaps/>
          <w:color w:val="000000"/>
          <w:lang w:eastAsia="en-US"/>
        </w:rPr>
        <w:t>CONVENTION : REPARTITION DES CHARGES EN MATIERE DE CONSERVATION, D’ENTRETIEN ET D’EXPLOITATION DU DOMAINE PUBLIC ROUTIER DEPARTEMENTAL SUR LE TERRITOIRE DE LA COMMUNE DE GALGAN</w:t>
      </w:r>
    </w:p>
    <w:p w14:paraId="1DA29DB7" w14:textId="77777777" w:rsidR="00856298" w:rsidRPr="00856298" w:rsidRDefault="00856298" w:rsidP="00856298">
      <w:pPr>
        <w:spacing w:after="0" w:line="240" w:lineRule="auto"/>
        <w:jc w:val="both"/>
        <w:rPr>
          <w:rFonts w:ascii="Times New Roman" w:eastAsia="Times New Roman" w:hAnsi="Times New Roman" w:cs="Times New Roman"/>
          <w:sz w:val="24"/>
          <w:szCs w:val="24"/>
        </w:rPr>
      </w:pPr>
    </w:p>
    <w:p w14:paraId="02892ECE" w14:textId="77777777" w:rsidR="00856298" w:rsidRPr="00856298" w:rsidRDefault="00856298" w:rsidP="00856298">
      <w:pPr>
        <w:spacing w:after="0" w:line="240" w:lineRule="auto"/>
        <w:ind w:firstLine="360"/>
        <w:jc w:val="both"/>
        <w:rPr>
          <w:rFonts w:ascii="Times New Roman" w:eastAsia="Times New Roman" w:hAnsi="Times New Roman" w:cs="Times New Roman"/>
          <w:sz w:val="24"/>
          <w:szCs w:val="24"/>
        </w:rPr>
      </w:pPr>
      <w:r w:rsidRPr="00856298">
        <w:rPr>
          <w:rFonts w:ascii="Times New Roman" w:eastAsia="Times New Roman" w:hAnsi="Times New Roman" w:cs="Times New Roman"/>
          <w:sz w:val="24"/>
          <w:szCs w:val="24"/>
        </w:rPr>
        <w:t xml:space="preserve">Monsieur le Maire donne lecture de la Convention écrite par le Département, </w:t>
      </w:r>
      <w:r w:rsidRPr="00856298">
        <w:rPr>
          <w:rFonts w:ascii="Times New Roman" w:eastAsia="Times New Roman" w:hAnsi="Times New Roman" w:cs="Times New Roman"/>
          <w:b/>
          <w:bCs/>
          <w:sz w:val="24"/>
          <w:szCs w:val="24"/>
        </w:rPr>
        <w:t>les membres du Conseil, à l’unanimité des membres présents</w:t>
      </w:r>
      <w:r w:rsidRPr="00856298">
        <w:rPr>
          <w:rFonts w:ascii="Times New Roman" w:eastAsia="Times New Roman" w:hAnsi="Times New Roman" w:cs="Times New Roman"/>
          <w:sz w:val="24"/>
          <w:szCs w:val="24"/>
        </w:rPr>
        <w:t>, la valide et mandate M. le Maire à la signer.</w:t>
      </w:r>
    </w:p>
    <w:p w14:paraId="306EC083" w14:textId="77777777" w:rsidR="005C3006" w:rsidRDefault="005C3006" w:rsidP="00E91AA2">
      <w:pPr>
        <w:spacing w:after="120" w:line="240" w:lineRule="auto"/>
        <w:rPr>
          <w:rFonts w:ascii="Times New Roman" w:eastAsia="Times New Roman" w:hAnsi="Times New Roman" w:cs="Times New Roman"/>
          <w:bCs/>
          <w:sz w:val="24"/>
          <w:szCs w:val="24"/>
          <w:u w:val="single"/>
        </w:rPr>
      </w:pPr>
    </w:p>
    <w:p w14:paraId="5100B23B" w14:textId="0D79AB8A" w:rsidR="005C3006" w:rsidRPr="0069315E" w:rsidRDefault="00F217AC" w:rsidP="00930AE3">
      <w:pPr>
        <w:pStyle w:val="Paragraphedeliste"/>
        <w:numPr>
          <w:ilvl w:val="0"/>
          <w:numId w:val="23"/>
        </w:numPr>
        <w:spacing w:after="120" w:line="240" w:lineRule="auto"/>
        <w:ind w:left="714" w:hanging="357"/>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w:t>
      </w:r>
      <w:r w:rsidR="00BE59BD" w:rsidRPr="00FA793F">
        <w:rPr>
          <w:rFonts w:ascii="Times New Roman" w:eastAsia="Times New Roman" w:hAnsi="Times New Roman" w:cs="Times New Roman"/>
          <w:bCs/>
          <w:sz w:val="24"/>
          <w:szCs w:val="24"/>
          <w:u w:val="single"/>
        </w:rPr>
        <w:t>Rénovation Foyer</w:t>
      </w:r>
      <w:r w:rsidR="00815BB3" w:rsidRPr="00FA793F">
        <w:rPr>
          <w:rFonts w:ascii="Times New Roman" w:eastAsia="Times New Roman" w:hAnsi="Times New Roman" w:cs="Times New Roman"/>
          <w:bCs/>
          <w:sz w:val="24"/>
          <w:szCs w:val="24"/>
          <w:u w:val="single"/>
        </w:rPr>
        <w:t>…</w:t>
      </w:r>
      <w:r w:rsidR="00405C2D" w:rsidRPr="00FA793F">
        <w:rPr>
          <w:rFonts w:ascii="Times New Roman" w:eastAsia="Times New Roman" w:hAnsi="Times New Roman" w:cs="Times New Roman"/>
          <w:bCs/>
          <w:sz w:val="24"/>
          <w:szCs w:val="24"/>
          <w:u w:val="single"/>
        </w:rPr>
        <w:t>Etude…partie neuve…appartement</w:t>
      </w:r>
      <w:r w:rsidR="0069315E">
        <w:rPr>
          <w:rFonts w:ascii="Times New Roman" w:eastAsia="Times New Roman" w:hAnsi="Times New Roman" w:cs="Times New Roman"/>
          <w:bCs/>
          <w:sz w:val="24"/>
          <w:szCs w:val="24"/>
        </w:rPr>
        <w:t>.</w:t>
      </w:r>
    </w:p>
    <w:p w14:paraId="21B313BF" w14:textId="77777777" w:rsidR="0069315E" w:rsidRPr="0069315E" w:rsidRDefault="0069315E" w:rsidP="0069315E">
      <w:pPr>
        <w:pStyle w:val="Paragraphedeliste"/>
        <w:rPr>
          <w:rFonts w:ascii="Times New Roman" w:eastAsia="Times New Roman" w:hAnsi="Times New Roman" w:cs="Times New Roman"/>
          <w:bCs/>
          <w:sz w:val="24"/>
          <w:szCs w:val="24"/>
          <w:u w:val="single"/>
        </w:rPr>
      </w:pPr>
    </w:p>
    <w:p w14:paraId="69D4F6CC" w14:textId="31753C4A" w:rsidR="0069315E" w:rsidRPr="00B554AB" w:rsidRDefault="00653FDB" w:rsidP="0069315E">
      <w:pPr>
        <w:pStyle w:val="Paragraphedeliste"/>
        <w:numPr>
          <w:ilvl w:val="0"/>
          <w:numId w:val="18"/>
        </w:num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Equipement</w:t>
      </w:r>
      <w:r w:rsidR="00B554AB">
        <w:rPr>
          <w:rFonts w:ascii="Times New Roman" w:eastAsia="Times New Roman" w:hAnsi="Times New Roman" w:cs="Times New Roman"/>
          <w:bCs/>
          <w:sz w:val="24"/>
          <w:szCs w:val="24"/>
          <w:u w:val="single"/>
        </w:rPr>
        <w:t> </w:t>
      </w:r>
      <w:r w:rsidR="00B554AB">
        <w:rPr>
          <w:rFonts w:ascii="Times New Roman" w:eastAsia="Times New Roman" w:hAnsi="Times New Roman" w:cs="Times New Roman"/>
          <w:bCs/>
          <w:sz w:val="24"/>
          <w:szCs w:val="24"/>
        </w:rPr>
        <w:t xml:space="preserve">: </w:t>
      </w:r>
    </w:p>
    <w:p w14:paraId="24F88C38" w14:textId="15DA9D78" w:rsidR="00B554AB" w:rsidRDefault="00B554AB" w:rsidP="008D2686">
      <w:pPr>
        <w:pStyle w:val="Paragraphedeliste"/>
        <w:numPr>
          <w:ilvl w:val="0"/>
          <w:numId w:val="24"/>
        </w:numPr>
        <w:ind w:left="1434" w:hanging="357"/>
        <w:rPr>
          <w:rFonts w:ascii="Times New Roman" w:eastAsia="Times New Roman" w:hAnsi="Times New Roman" w:cs="Times New Roman"/>
          <w:bCs/>
          <w:sz w:val="24"/>
          <w:szCs w:val="24"/>
        </w:rPr>
      </w:pPr>
      <w:r w:rsidRPr="00B554AB">
        <w:rPr>
          <w:rFonts w:ascii="Times New Roman" w:eastAsia="Times New Roman" w:hAnsi="Times New Roman" w:cs="Times New Roman"/>
          <w:bCs/>
          <w:sz w:val="24"/>
          <w:szCs w:val="24"/>
        </w:rPr>
        <w:t>Rénovation</w:t>
      </w:r>
      <w:r w:rsidR="008D2686">
        <w:rPr>
          <w:rFonts w:ascii="Times New Roman" w:eastAsia="Times New Roman" w:hAnsi="Times New Roman" w:cs="Times New Roman"/>
          <w:bCs/>
          <w:sz w:val="24"/>
          <w:szCs w:val="24"/>
        </w:rPr>
        <w:t xml:space="preserve"> éclairage stade (lampes LEED).</w:t>
      </w:r>
    </w:p>
    <w:p w14:paraId="388330C2" w14:textId="77777777" w:rsidR="001552D9" w:rsidRDefault="001552D9" w:rsidP="001552D9">
      <w:pPr>
        <w:pStyle w:val="Paragraphedeliste"/>
        <w:ind w:left="1434"/>
        <w:rPr>
          <w:rFonts w:ascii="Times New Roman" w:eastAsia="Times New Roman" w:hAnsi="Times New Roman" w:cs="Times New Roman"/>
          <w:bCs/>
          <w:sz w:val="24"/>
          <w:szCs w:val="24"/>
        </w:rPr>
      </w:pPr>
    </w:p>
    <w:p w14:paraId="3B36E7D3" w14:textId="77777777" w:rsidR="001552D9" w:rsidRPr="001552D9" w:rsidRDefault="001552D9" w:rsidP="001552D9">
      <w:pPr>
        <w:pStyle w:val="Paragraphedeliste"/>
        <w:ind w:left="1434"/>
        <w:rPr>
          <w:rFonts w:ascii="Times New Roman" w:eastAsia="Times New Roman" w:hAnsi="Times New Roman" w:cs="Times New Roman"/>
          <w:bCs/>
          <w:sz w:val="24"/>
          <w:szCs w:val="24"/>
        </w:rPr>
      </w:pPr>
    </w:p>
    <w:p w14:paraId="6E2E8AA2" w14:textId="03659AE6" w:rsidR="00952DEE" w:rsidRPr="006505C5" w:rsidRDefault="009C62BC" w:rsidP="00732AC7">
      <w:pPr>
        <w:pStyle w:val="Paragraphedeliste"/>
        <w:numPr>
          <w:ilvl w:val="0"/>
          <w:numId w:val="14"/>
        </w:numPr>
        <w:spacing w:after="120" w:line="240" w:lineRule="auto"/>
        <w:ind w:left="1071" w:hanging="357"/>
        <w:rPr>
          <w:rFonts w:ascii="Times New Roman" w:eastAsia="Times New Roman" w:hAnsi="Times New Roman" w:cs="Times New Roman"/>
          <w:bCs/>
          <w:sz w:val="24"/>
          <w:szCs w:val="24"/>
          <w:u w:val="single"/>
        </w:rPr>
      </w:pPr>
      <w:r w:rsidRPr="006505C5">
        <w:rPr>
          <w:rFonts w:ascii="Times New Roman" w:eastAsia="Times New Roman" w:hAnsi="Times New Roman" w:cs="Times New Roman"/>
          <w:b/>
          <w:sz w:val="24"/>
          <w:szCs w:val="24"/>
          <w:u w:val="single"/>
        </w:rPr>
        <w:t>SYNDICAT DE L’EAU S.M.A.E.P</w:t>
      </w:r>
    </w:p>
    <w:p w14:paraId="634B081B" w14:textId="77777777" w:rsidR="00732AC7" w:rsidRPr="009C62BC" w:rsidRDefault="00732AC7" w:rsidP="00732AC7">
      <w:pPr>
        <w:pStyle w:val="Paragraphedeliste"/>
        <w:spacing w:after="120" w:line="240" w:lineRule="auto"/>
        <w:ind w:left="1071"/>
        <w:rPr>
          <w:rFonts w:ascii="Times New Roman" w:eastAsia="Times New Roman" w:hAnsi="Times New Roman" w:cs="Times New Roman"/>
          <w:bCs/>
          <w:sz w:val="24"/>
          <w:szCs w:val="24"/>
          <w:u w:val="single"/>
        </w:rPr>
      </w:pPr>
    </w:p>
    <w:p w14:paraId="24AF712B" w14:textId="2F98127F" w:rsidR="009C62BC" w:rsidRPr="00B305C0" w:rsidRDefault="00732AC7" w:rsidP="00054188">
      <w:pPr>
        <w:pStyle w:val="Paragraphedeliste"/>
        <w:numPr>
          <w:ilvl w:val="0"/>
          <w:numId w:val="25"/>
        </w:num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Adoption du rapport sur le prix</w:t>
      </w:r>
      <w:r w:rsidR="00B305C0">
        <w:rPr>
          <w:rFonts w:ascii="Times New Roman" w:eastAsia="Times New Roman" w:hAnsi="Times New Roman" w:cs="Times New Roman"/>
          <w:bCs/>
          <w:sz w:val="24"/>
          <w:szCs w:val="24"/>
          <w:u w:val="single"/>
        </w:rPr>
        <w:t xml:space="preserve"> et la qualité du Service Public d’alimentation en eau potable exercice 2023</w:t>
      </w:r>
      <w:r w:rsidR="00B305C0">
        <w:rPr>
          <w:rFonts w:ascii="Times New Roman" w:eastAsia="Times New Roman" w:hAnsi="Times New Roman" w:cs="Times New Roman"/>
          <w:bCs/>
          <w:sz w:val="24"/>
          <w:szCs w:val="24"/>
        </w:rPr>
        <w:t xml:space="preserve"> : </w:t>
      </w:r>
    </w:p>
    <w:p w14:paraId="4095A1BF" w14:textId="7FC65685" w:rsidR="00B305C0" w:rsidRPr="00CC141C" w:rsidRDefault="00CC141C" w:rsidP="00B305C0">
      <w:pPr>
        <w:rPr>
          <w:rFonts w:ascii="Times New Roman" w:eastAsia="Times New Roman" w:hAnsi="Times New Roman" w:cs="Times New Roman"/>
          <w:b/>
          <w:sz w:val="24"/>
          <w:szCs w:val="24"/>
        </w:rPr>
      </w:pPr>
      <w:r w:rsidRPr="00695108">
        <w:rPr>
          <w:rFonts w:ascii="Times New Roman" w:eastAsia="Times New Roman" w:hAnsi="Times New Roman" w:cs="Times New Roman"/>
          <w:b/>
          <w:sz w:val="24"/>
          <w:szCs w:val="24"/>
          <w:highlight w:val="yellow"/>
        </w:rPr>
        <w:t>Suit la délibération</w:t>
      </w:r>
      <w:r w:rsidRPr="00CC141C">
        <w:rPr>
          <w:rFonts w:ascii="Times New Roman" w:eastAsia="Times New Roman" w:hAnsi="Times New Roman" w:cs="Times New Roman"/>
          <w:b/>
          <w:sz w:val="24"/>
          <w:szCs w:val="24"/>
        </w:rPr>
        <w:t xml:space="preserve">, </w:t>
      </w:r>
    </w:p>
    <w:p w14:paraId="451E2AFE" w14:textId="1E89FFC3" w:rsidR="00CC141C" w:rsidRDefault="0063795C" w:rsidP="00C2376D">
      <w:pPr>
        <w:spacing w:after="12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Monsieur le Maire rappelle au Conseil Municipal que le Code </w:t>
      </w:r>
      <w:r w:rsidR="0073121D">
        <w:rPr>
          <w:rFonts w:ascii="Times New Roman" w:eastAsia="Times New Roman" w:hAnsi="Times New Roman" w:cs="Times New Roman"/>
          <w:bCs/>
          <w:sz w:val="24"/>
          <w:szCs w:val="24"/>
        </w:rPr>
        <w:t xml:space="preserve">Général des Collectivités Territoriales, notamment son article </w:t>
      </w:r>
      <w:r w:rsidR="00D51832">
        <w:rPr>
          <w:rFonts w:ascii="Times New Roman" w:eastAsia="Times New Roman" w:hAnsi="Times New Roman" w:cs="Times New Roman"/>
          <w:bCs/>
          <w:sz w:val="24"/>
          <w:szCs w:val="24"/>
        </w:rPr>
        <w:t>L.2224-5, impose aux collectivités ou établissements</w:t>
      </w:r>
      <w:r w:rsidR="0041735D">
        <w:rPr>
          <w:rFonts w:ascii="Times New Roman" w:eastAsia="Times New Roman" w:hAnsi="Times New Roman" w:cs="Times New Roman"/>
          <w:bCs/>
          <w:sz w:val="24"/>
          <w:szCs w:val="24"/>
        </w:rPr>
        <w:t xml:space="preserve"> publics qui ont une compétence dans le do</w:t>
      </w:r>
      <w:r w:rsidR="001E0547">
        <w:rPr>
          <w:rFonts w:ascii="Times New Roman" w:eastAsia="Times New Roman" w:hAnsi="Times New Roman" w:cs="Times New Roman"/>
          <w:bCs/>
          <w:sz w:val="24"/>
          <w:szCs w:val="24"/>
        </w:rPr>
        <w:t>maine de l’eau potable</w:t>
      </w:r>
      <w:r w:rsidR="00E05C7A">
        <w:rPr>
          <w:rFonts w:ascii="Times New Roman" w:eastAsia="Times New Roman" w:hAnsi="Times New Roman" w:cs="Times New Roman"/>
          <w:bCs/>
          <w:sz w:val="24"/>
          <w:szCs w:val="24"/>
        </w:rPr>
        <w:t>, la réalisation d’un Rapport Annuel sur le Prix</w:t>
      </w:r>
      <w:r w:rsidR="005E15EC">
        <w:rPr>
          <w:rFonts w:ascii="Times New Roman" w:eastAsia="Times New Roman" w:hAnsi="Times New Roman" w:cs="Times New Roman"/>
          <w:bCs/>
          <w:sz w:val="24"/>
          <w:szCs w:val="24"/>
        </w:rPr>
        <w:t xml:space="preserve"> et la Qualité du Service Public de l’Eau Potable. </w:t>
      </w:r>
    </w:p>
    <w:p w14:paraId="2B820554" w14:textId="16E6629B" w:rsidR="00C2376D" w:rsidRDefault="00C2376D" w:rsidP="00D63A0D">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Ce rapport annuel doit être rédigé et présenté</w:t>
      </w:r>
      <w:r w:rsidR="00200E71">
        <w:rPr>
          <w:rFonts w:ascii="Times New Roman" w:eastAsia="Times New Roman" w:hAnsi="Times New Roman" w:cs="Times New Roman"/>
          <w:bCs/>
          <w:sz w:val="24"/>
          <w:szCs w:val="24"/>
        </w:rPr>
        <w:t xml:space="preserve"> à l’Assemblée</w:t>
      </w:r>
      <w:r w:rsidR="00706BDE">
        <w:rPr>
          <w:rFonts w:ascii="Times New Roman" w:eastAsia="Times New Roman" w:hAnsi="Times New Roman" w:cs="Times New Roman"/>
          <w:bCs/>
          <w:sz w:val="24"/>
          <w:szCs w:val="24"/>
        </w:rPr>
        <w:t xml:space="preserve"> délibérante dans les neuf mois qui suivent</w:t>
      </w:r>
      <w:r w:rsidR="00D93304">
        <w:rPr>
          <w:rFonts w:ascii="Times New Roman" w:eastAsia="Times New Roman" w:hAnsi="Times New Roman" w:cs="Times New Roman"/>
          <w:bCs/>
          <w:sz w:val="24"/>
          <w:szCs w:val="24"/>
        </w:rPr>
        <w:t xml:space="preserve"> la clôture de l’exercice concerné et faire </w:t>
      </w:r>
      <w:r w:rsidR="00EB3F73">
        <w:rPr>
          <w:rFonts w:ascii="Times New Roman" w:eastAsia="Times New Roman" w:hAnsi="Times New Roman" w:cs="Times New Roman"/>
          <w:bCs/>
          <w:sz w:val="24"/>
          <w:szCs w:val="24"/>
        </w:rPr>
        <w:t>l’objet d’une délibération. Le Comité Syndical</w:t>
      </w:r>
      <w:r w:rsidR="002266DD">
        <w:rPr>
          <w:rFonts w:ascii="Times New Roman" w:eastAsia="Times New Roman" w:hAnsi="Times New Roman" w:cs="Times New Roman"/>
          <w:bCs/>
          <w:sz w:val="24"/>
          <w:szCs w:val="24"/>
        </w:rPr>
        <w:t xml:space="preserve"> du SMAEP de MONTBAZENS-RIGNAC a adopté, le rapport annuel au titre de l’année 2023, le 26 septembre 2024</w:t>
      </w:r>
      <w:r w:rsidR="0022512E">
        <w:rPr>
          <w:rFonts w:ascii="Times New Roman" w:eastAsia="Times New Roman" w:hAnsi="Times New Roman" w:cs="Times New Roman"/>
          <w:bCs/>
          <w:sz w:val="24"/>
          <w:szCs w:val="24"/>
        </w:rPr>
        <w:t xml:space="preserve"> et ce conformément au Code Général des Collectivités Territoriales. </w:t>
      </w:r>
    </w:p>
    <w:p w14:paraId="7E1E3F1B" w14:textId="4CB75593" w:rsidR="0022512E" w:rsidRDefault="0022512E" w:rsidP="009238CF">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 Commune </w:t>
      </w:r>
      <w:r w:rsidR="00D63A0D">
        <w:rPr>
          <w:rFonts w:ascii="Times New Roman" w:eastAsia="Times New Roman" w:hAnsi="Times New Roman" w:cs="Times New Roman"/>
          <w:bCs/>
          <w:sz w:val="24"/>
          <w:szCs w:val="24"/>
        </w:rPr>
        <w:t>de Galgan, commune adhérente au SMAEP de Montbazens-Rignac</w:t>
      </w:r>
      <w:r w:rsidR="009238CF">
        <w:rPr>
          <w:rFonts w:ascii="Times New Roman" w:eastAsia="Times New Roman" w:hAnsi="Times New Roman" w:cs="Times New Roman"/>
          <w:bCs/>
          <w:sz w:val="24"/>
          <w:szCs w:val="24"/>
        </w:rPr>
        <w:t>, a été destinataire du rapport annuel.</w:t>
      </w:r>
    </w:p>
    <w:p w14:paraId="24565C25" w14:textId="28356F3F" w:rsidR="009238CF" w:rsidRDefault="009238CF" w:rsidP="00C2376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Il convient maintenant </w:t>
      </w:r>
      <w:r w:rsidR="00122101">
        <w:rPr>
          <w:rFonts w:ascii="Times New Roman" w:eastAsia="Times New Roman" w:hAnsi="Times New Roman" w:cs="Times New Roman"/>
          <w:bCs/>
          <w:sz w:val="24"/>
          <w:szCs w:val="24"/>
        </w:rPr>
        <w:t>confor</w:t>
      </w:r>
      <w:r w:rsidR="00D5055A">
        <w:rPr>
          <w:rFonts w:ascii="Times New Roman" w:eastAsia="Times New Roman" w:hAnsi="Times New Roman" w:cs="Times New Roman"/>
          <w:bCs/>
          <w:sz w:val="24"/>
          <w:szCs w:val="24"/>
        </w:rPr>
        <w:t xml:space="preserve">mément au CGCT, de présenter au Conseil Municipal </w:t>
      </w:r>
      <w:r w:rsidR="00890FA3">
        <w:rPr>
          <w:rFonts w:ascii="Times New Roman" w:eastAsia="Times New Roman" w:hAnsi="Times New Roman" w:cs="Times New Roman"/>
          <w:bCs/>
          <w:sz w:val="24"/>
          <w:szCs w:val="24"/>
        </w:rPr>
        <w:t>ledit rapport.</w:t>
      </w:r>
    </w:p>
    <w:p w14:paraId="59FBD86B" w14:textId="58018356" w:rsidR="00890FA3" w:rsidRDefault="00890FA3" w:rsidP="00890FA3">
      <w:pPr>
        <w:jc w:val="center"/>
        <w:rPr>
          <w:rFonts w:ascii="Times New Roman" w:eastAsia="Times New Roman" w:hAnsi="Times New Roman" w:cs="Times New Roman"/>
          <w:b/>
          <w:sz w:val="24"/>
          <w:szCs w:val="24"/>
          <w:u w:val="single"/>
        </w:rPr>
      </w:pPr>
      <w:r w:rsidRPr="00890FA3">
        <w:rPr>
          <w:rFonts w:ascii="Times New Roman" w:eastAsia="Times New Roman" w:hAnsi="Times New Roman" w:cs="Times New Roman"/>
          <w:b/>
          <w:sz w:val="24"/>
          <w:szCs w:val="24"/>
          <w:u w:val="single"/>
        </w:rPr>
        <w:t>DISPOSITIF</w:t>
      </w:r>
    </w:p>
    <w:p w14:paraId="4AAF09B0" w14:textId="40F52A6A" w:rsidR="00890FA3" w:rsidRDefault="00890FA3" w:rsidP="00890FA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Après présentation de ce rapport, </w:t>
      </w:r>
    </w:p>
    <w:p w14:paraId="33628BC0" w14:textId="77777777" w:rsidR="00ED3163" w:rsidRDefault="00890FA3" w:rsidP="00890FA3">
      <w:pPr>
        <w:jc w:val="both"/>
        <w:rPr>
          <w:rFonts w:ascii="Times New Roman" w:eastAsia="Times New Roman" w:hAnsi="Times New Roman" w:cs="Times New Roman"/>
          <w:bCs/>
          <w:sz w:val="24"/>
          <w:szCs w:val="24"/>
        </w:rPr>
      </w:pPr>
      <w:r w:rsidRPr="00ED3163">
        <w:rPr>
          <w:rFonts w:ascii="Times New Roman" w:eastAsia="Times New Roman" w:hAnsi="Times New Roman" w:cs="Times New Roman"/>
          <w:b/>
          <w:sz w:val="24"/>
          <w:szCs w:val="24"/>
        </w:rPr>
        <w:t>Le Conseil Municipal, à l’unanimité</w:t>
      </w:r>
      <w:r w:rsidR="00ED3163">
        <w:rPr>
          <w:rFonts w:ascii="Times New Roman" w:eastAsia="Times New Roman" w:hAnsi="Times New Roman" w:cs="Times New Roman"/>
          <w:bCs/>
          <w:sz w:val="24"/>
          <w:szCs w:val="24"/>
        </w:rPr>
        <w:t xml:space="preserve"> : </w:t>
      </w:r>
    </w:p>
    <w:p w14:paraId="68A9330C" w14:textId="742BD885" w:rsidR="00890FA3" w:rsidRDefault="00ED3163" w:rsidP="00493562">
      <w:pPr>
        <w:pStyle w:val="Paragraphedeliste"/>
        <w:numPr>
          <w:ilvl w:val="0"/>
          <w:numId w:val="26"/>
        </w:numPr>
        <w:spacing w:line="240" w:lineRule="auto"/>
        <w:ind w:left="777"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APPROUVE le rapport sur le prix et la qualité du service public d’Alimentation en Eau Potable du SMAEP de Montbazens-Rignac</w:t>
      </w:r>
      <w:r w:rsidR="00C27617">
        <w:rPr>
          <w:rFonts w:ascii="Times New Roman" w:eastAsia="Times New Roman" w:hAnsi="Times New Roman" w:cs="Times New Roman"/>
          <w:bCs/>
          <w:sz w:val="24"/>
          <w:szCs w:val="24"/>
        </w:rPr>
        <w:t xml:space="preserve"> au titre de l’année 2023. </w:t>
      </w:r>
    </w:p>
    <w:p w14:paraId="0B50BDC5" w14:textId="75FB2EC6" w:rsidR="00493562" w:rsidRDefault="00493562" w:rsidP="00C2376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493562">
        <w:rPr>
          <w:rFonts w:ascii="Times New Roman" w:eastAsia="Times New Roman" w:hAnsi="Times New Roman" w:cs="Times New Roman"/>
          <w:bCs/>
          <w:sz w:val="24"/>
          <w:szCs w:val="24"/>
          <w:u w:val="single"/>
        </w:rPr>
        <w:t>Tarification du Service Public de l’Eau Potable</w:t>
      </w:r>
      <w:r>
        <w:rPr>
          <w:rFonts w:ascii="Times New Roman" w:eastAsia="Times New Roman" w:hAnsi="Times New Roman" w:cs="Times New Roman"/>
          <w:bCs/>
          <w:sz w:val="24"/>
          <w:szCs w:val="24"/>
        </w:rPr>
        <w:t xml:space="preserve"> : </w:t>
      </w:r>
    </w:p>
    <w:p w14:paraId="355E577B" w14:textId="741A4922" w:rsidR="00493562" w:rsidRDefault="009275BB" w:rsidP="009275BB">
      <w:pPr>
        <w:spacing w:after="12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 prix du service comprend :</w:t>
      </w:r>
    </w:p>
    <w:p w14:paraId="25FE573B" w14:textId="2474E03F" w:rsidR="009275BB" w:rsidRDefault="009275BB" w:rsidP="009275BB">
      <w:pPr>
        <w:pStyle w:val="Paragraphedeliste"/>
        <w:numPr>
          <w:ilvl w:val="0"/>
          <w:numId w:val="27"/>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Une partie</w:t>
      </w:r>
      <w:r w:rsidR="00C36B36">
        <w:rPr>
          <w:rFonts w:ascii="Times New Roman" w:eastAsia="Times New Roman" w:hAnsi="Times New Roman" w:cs="Times New Roman"/>
          <w:bCs/>
          <w:sz w:val="24"/>
          <w:szCs w:val="24"/>
        </w:rPr>
        <w:t xml:space="preserve"> fixe ou abonnement,</w:t>
      </w:r>
    </w:p>
    <w:p w14:paraId="47B831E4" w14:textId="63F9B299" w:rsidR="00C36B36" w:rsidRDefault="00C36B36" w:rsidP="009275BB">
      <w:pPr>
        <w:pStyle w:val="Paragraphedeliste"/>
        <w:numPr>
          <w:ilvl w:val="0"/>
          <w:numId w:val="27"/>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Une partie proportionnelle à la consommation d’eau potable.</w:t>
      </w:r>
    </w:p>
    <w:p w14:paraId="7164111F" w14:textId="20A370A0" w:rsidR="00C36B36" w:rsidRDefault="00C36B36" w:rsidP="000B6AFC">
      <w:pPr>
        <w:spacing w:after="24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Les </w:t>
      </w:r>
      <w:r w:rsidR="008C3D5C">
        <w:rPr>
          <w:rFonts w:ascii="Times New Roman" w:eastAsia="Times New Roman" w:hAnsi="Times New Roman" w:cs="Times New Roman"/>
          <w:bCs/>
          <w:sz w:val="24"/>
          <w:szCs w:val="24"/>
        </w:rPr>
        <w:t xml:space="preserve">abonnements sont payables d’avance semestriellement, les </w:t>
      </w:r>
      <w:r w:rsidR="00C023A7">
        <w:rPr>
          <w:rFonts w:ascii="Times New Roman" w:eastAsia="Times New Roman" w:hAnsi="Times New Roman" w:cs="Times New Roman"/>
          <w:bCs/>
          <w:sz w:val="24"/>
          <w:szCs w:val="24"/>
        </w:rPr>
        <w:t xml:space="preserve">volumes sont relevés annuellement, les consommations sont </w:t>
      </w:r>
      <w:r w:rsidR="00FC4290">
        <w:rPr>
          <w:rFonts w:ascii="Times New Roman" w:eastAsia="Times New Roman" w:hAnsi="Times New Roman" w:cs="Times New Roman"/>
          <w:bCs/>
          <w:sz w:val="24"/>
          <w:szCs w:val="24"/>
        </w:rPr>
        <w:t xml:space="preserve">payables au vu du relevé et les factures intermédiaires </w:t>
      </w:r>
      <w:r w:rsidR="00C422B8">
        <w:rPr>
          <w:rFonts w:ascii="Times New Roman" w:eastAsia="Times New Roman" w:hAnsi="Times New Roman" w:cs="Times New Roman"/>
          <w:bCs/>
          <w:sz w:val="24"/>
          <w:szCs w:val="24"/>
        </w:rPr>
        <w:t>sont basées sur une consommation estimée.</w:t>
      </w:r>
    </w:p>
    <w:p w14:paraId="3A7A0FEA" w14:textId="3FE8B9B8" w:rsidR="0003220D" w:rsidRPr="005B6515" w:rsidRDefault="00156F95" w:rsidP="00156F95">
      <w:pPr>
        <w:pStyle w:val="Paragraphedeliste"/>
        <w:numPr>
          <w:ilvl w:val="0"/>
          <w:numId w:val="28"/>
        </w:numPr>
        <w:jc w:val="both"/>
        <w:rPr>
          <w:rFonts w:ascii="Times New Roman" w:eastAsia="Times New Roman" w:hAnsi="Times New Roman" w:cs="Times New Roman"/>
          <w:bCs/>
          <w:sz w:val="24"/>
          <w:szCs w:val="24"/>
          <w:u w:val="single"/>
        </w:rPr>
      </w:pPr>
      <w:r w:rsidRPr="000E5605">
        <w:rPr>
          <w:rFonts w:ascii="Times New Roman" w:eastAsia="Times New Roman" w:hAnsi="Times New Roman" w:cs="Times New Roman"/>
          <w:bCs/>
          <w:sz w:val="24"/>
          <w:szCs w:val="24"/>
          <w:u w:val="single"/>
        </w:rPr>
        <w:t>Composantes de la facture d’un usager</w:t>
      </w:r>
      <w:r w:rsidR="000E298D" w:rsidRPr="000E5605">
        <w:rPr>
          <w:rFonts w:ascii="Times New Roman" w:eastAsia="Times New Roman" w:hAnsi="Times New Roman" w:cs="Times New Roman"/>
          <w:bCs/>
          <w:sz w:val="24"/>
          <w:szCs w:val="24"/>
          <w:u w:val="single"/>
        </w:rPr>
        <w:t xml:space="preserve"> </w:t>
      </w:r>
      <w:r w:rsidR="009C1E64" w:rsidRPr="000E5605">
        <w:rPr>
          <w:rFonts w:ascii="Times New Roman" w:eastAsia="Times New Roman" w:hAnsi="Times New Roman" w:cs="Times New Roman"/>
          <w:bCs/>
          <w:sz w:val="24"/>
          <w:szCs w:val="24"/>
          <w:u w:val="single"/>
        </w:rPr>
        <w:t>pour 120 m</w:t>
      </w:r>
      <w:r w:rsidR="000E5605" w:rsidRPr="000E5605">
        <w:rPr>
          <w:rFonts w:ascii="Times New Roman" w:eastAsia="Times New Roman" w:hAnsi="Times New Roman" w:cs="Times New Roman"/>
          <w:bCs/>
          <w:sz w:val="24"/>
          <w:szCs w:val="24"/>
          <w:u w:val="single"/>
        </w:rPr>
        <w:t>³</w:t>
      </w:r>
      <w:r w:rsidR="000E5605">
        <w:rPr>
          <w:rFonts w:ascii="Times New Roman" w:eastAsia="Times New Roman" w:hAnsi="Times New Roman" w:cs="Times New Roman"/>
          <w:bCs/>
          <w:sz w:val="24"/>
          <w:szCs w:val="24"/>
        </w:rPr>
        <w:t> :</w:t>
      </w:r>
    </w:p>
    <w:tbl>
      <w:tblPr>
        <w:tblStyle w:val="Grilledutableau"/>
        <w:tblW w:w="0" w:type="auto"/>
        <w:tblLook w:val="04A0" w:firstRow="1" w:lastRow="0" w:firstColumn="1" w:lastColumn="0" w:noHBand="0" w:noVBand="1"/>
      </w:tblPr>
      <w:tblGrid>
        <w:gridCol w:w="2322"/>
        <w:gridCol w:w="2322"/>
        <w:gridCol w:w="2322"/>
        <w:gridCol w:w="2322"/>
      </w:tblGrid>
      <w:tr w:rsidR="009D5598" w14:paraId="15EB01BE" w14:textId="77777777" w:rsidTr="009D5598">
        <w:tc>
          <w:tcPr>
            <w:tcW w:w="2322" w:type="dxa"/>
          </w:tcPr>
          <w:p w14:paraId="4E59D549" w14:textId="77777777" w:rsidR="009D5598" w:rsidRDefault="009D5598" w:rsidP="005B6515">
            <w:pPr>
              <w:jc w:val="both"/>
              <w:rPr>
                <w:rFonts w:ascii="Times New Roman" w:eastAsia="Times New Roman" w:hAnsi="Times New Roman" w:cs="Times New Roman"/>
                <w:bCs/>
                <w:sz w:val="24"/>
                <w:szCs w:val="24"/>
                <w:u w:val="single"/>
              </w:rPr>
            </w:pPr>
          </w:p>
        </w:tc>
        <w:tc>
          <w:tcPr>
            <w:tcW w:w="2322" w:type="dxa"/>
          </w:tcPr>
          <w:p w14:paraId="16392581" w14:textId="77777777" w:rsidR="009D5598" w:rsidRDefault="009D5598" w:rsidP="009D559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1er janvier 2023</w:t>
            </w:r>
          </w:p>
          <w:p w14:paraId="675837F2" w14:textId="040C75A0" w:rsidR="009D5598" w:rsidRPr="009D5598" w:rsidRDefault="009D5598" w:rsidP="009D5598">
            <w:pPr>
              <w:jc w:val="center"/>
              <w:rPr>
                <w:rFonts w:ascii="Times New Roman" w:eastAsia="Times New Roman" w:hAnsi="Times New Roman" w:cs="Times New Roman"/>
                <w:bCs/>
                <w:sz w:val="24"/>
                <w:szCs w:val="24"/>
              </w:rPr>
            </w:pPr>
          </w:p>
        </w:tc>
        <w:tc>
          <w:tcPr>
            <w:tcW w:w="2322" w:type="dxa"/>
          </w:tcPr>
          <w:p w14:paraId="6ABD3ED6" w14:textId="27870123" w:rsidR="009D5598" w:rsidRPr="009D5598" w:rsidRDefault="009D5598" w:rsidP="009D5598">
            <w:pPr>
              <w:jc w:val="center"/>
              <w:rPr>
                <w:rFonts w:ascii="Times New Roman" w:eastAsia="Times New Roman" w:hAnsi="Times New Roman" w:cs="Times New Roman"/>
                <w:bCs/>
                <w:sz w:val="24"/>
                <w:szCs w:val="24"/>
              </w:rPr>
            </w:pPr>
            <w:r w:rsidRPr="009D5598">
              <w:rPr>
                <w:rFonts w:ascii="Times New Roman" w:eastAsia="Times New Roman" w:hAnsi="Times New Roman" w:cs="Times New Roman"/>
                <w:bCs/>
                <w:sz w:val="24"/>
                <w:szCs w:val="24"/>
              </w:rPr>
              <w:t>1</w:t>
            </w:r>
            <w:r w:rsidRPr="009D5598">
              <w:rPr>
                <w:rFonts w:ascii="Times New Roman" w:eastAsia="Times New Roman" w:hAnsi="Times New Roman" w:cs="Times New Roman"/>
                <w:bCs/>
                <w:sz w:val="24"/>
                <w:szCs w:val="24"/>
                <w:vertAlign w:val="superscript"/>
              </w:rPr>
              <w:t>er</w:t>
            </w:r>
            <w:r w:rsidRPr="009D5598">
              <w:rPr>
                <w:rFonts w:ascii="Times New Roman" w:eastAsia="Times New Roman" w:hAnsi="Times New Roman" w:cs="Times New Roman"/>
                <w:bCs/>
                <w:sz w:val="24"/>
                <w:szCs w:val="24"/>
              </w:rPr>
              <w:t xml:space="preserve"> janvier 2024</w:t>
            </w:r>
          </w:p>
        </w:tc>
        <w:tc>
          <w:tcPr>
            <w:tcW w:w="2322" w:type="dxa"/>
          </w:tcPr>
          <w:p w14:paraId="3E67245E" w14:textId="71BD5AD0" w:rsidR="009D5598" w:rsidRPr="00DF4DE0" w:rsidRDefault="00DF4DE0" w:rsidP="009D5598">
            <w:pPr>
              <w:jc w:val="center"/>
              <w:rPr>
                <w:rFonts w:ascii="Times New Roman" w:eastAsia="Times New Roman" w:hAnsi="Times New Roman" w:cs="Times New Roman"/>
                <w:bCs/>
                <w:sz w:val="24"/>
                <w:szCs w:val="24"/>
              </w:rPr>
            </w:pPr>
            <w:r w:rsidRPr="00DF4DE0">
              <w:rPr>
                <w:rFonts w:ascii="Times New Roman" w:eastAsia="Times New Roman" w:hAnsi="Times New Roman" w:cs="Times New Roman"/>
                <w:bCs/>
                <w:sz w:val="24"/>
                <w:szCs w:val="24"/>
              </w:rPr>
              <w:t>Variation</w:t>
            </w:r>
          </w:p>
        </w:tc>
      </w:tr>
      <w:tr w:rsidR="009D5598" w14:paraId="2B0C17C8" w14:textId="77777777" w:rsidTr="009D5598">
        <w:tc>
          <w:tcPr>
            <w:tcW w:w="2322" w:type="dxa"/>
          </w:tcPr>
          <w:p w14:paraId="6072A758" w14:textId="77777777" w:rsidR="002C6DD6" w:rsidRDefault="002C6DD6" w:rsidP="00904ABB">
            <w:pPr>
              <w:rPr>
                <w:rFonts w:ascii="Times New Roman" w:eastAsia="Times New Roman" w:hAnsi="Times New Roman" w:cs="Times New Roman"/>
                <w:bCs/>
                <w:sz w:val="24"/>
                <w:szCs w:val="24"/>
              </w:rPr>
            </w:pPr>
          </w:p>
          <w:p w14:paraId="7F8EEB5A" w14:textId="3F349CDD" w:rsidR="009D5598" w:rsidRDefault="00852BF8" w:rsidP="00904ABB">
            <w:pPr>
              <w:rPr>
                <w:rFonts w:ascii="Times New Roman" w:eastAsia="Times New Roman" w:hAnsi="Times New Roman" w:cs="Times New Roman"/>
                <w:bCs/>
                <w:sz w:val="24"/>
                <w:szCs w:val="24"/>
              </w:rPr>
            </w:pPr>
            <w:r w:rsidRPr="00852BF8">
              <w:rPr>
                <w:rFonts w:ascii="Times New Roman" w:eastAsia="Times New Roman" w:hAnsi="Times New Roman" w:cs="Times New Roman"/>
                <w:bCs/>
                <w:sz w:val="24"/>
                <w:szCs w:val="24"/>
              </w:rPr>
              <w:t>Collectivité</w:t>
            </w:r>
          </w:p>
          <w:p w14:paraId="2459CECB" w14:textId="261F842C" w:rsidR="00852BF8" w:rsidRPr="00852BF8" w:rsidRDefault="00852BF8" w:rsidP="00904ABB">
            <w:pPr>
              <w:rPr>
                <w:rFonts w:ascii="Times New Roman" w:eastAsia="Times New Roman" w:hAnsi="Times New Roman" w:cs="Times New Roman"/>
                <w:bCs/>
                <w:sz w:val="24"/>
                <w:szCs w:val="24"/>
              </w:rPr>
            </w:pPr>
          </w:p>
        </w:tc>
        <w:tc>
          <w:tcPr>
            <w:tcW w:w="2322" w:type="dxa"/>
          </w:tcPr>
          <w:p w14:paraId="4CB6D34C" w14:textId="77777777" w:rsidR="002C6DD6" w:rsidRDefault="002C6DD6" w:rsidP="002C6DD6">
            <w:pPr>
              <w:jc w:val="center"/>
              <w:rPr>
                <w:rFonts w:ascii="Times New Roman" w:eastAsia="Times New Roman" w:hAnsi="Times New Roman" w:cs="Times New Roman"/>
                <w:bCs/>
                <w:sz w:val="24"/>
                <w:szCs w:val="24"/>
              </w:rPr>
            </w:pPr>
          </w:p>
          <w:p w14:paraId="245F09AE" w14:textId="298ACBBD" w:rsidR="009D5598" w:rsidRPr="00852BF8" w:rsidRDefault="002C6DD6" w:rsidP="002C6DD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208.65</w:t>
            </w:r>
          </w:p>
        </w:tc>
        <w:tc>
          <w:tcPr>
            <w:tcW w:w="2322" w:type="dxa"/>
          </w:tcPr>
          <w:p w14:paraId="2EF959B1" w14:textId="77777777" w:rsidR="002C6DD6" w:rsidRDefault="002C6DD6" w:rsidP="002C6DD6">
            <w:pPr>
              <w:jc w:val="center"/>
              <w:rPr>
                <w:rFonts w:ascii="Times New Roman" w:eastAsia="Times New Roman" w:hAnsi="Times New Roman" w:cs="Times New Roman"/>
                <w:bCs/>
                <w:sz w:val="24"/>
                <w:szCs w:val="24"/>
              </w:rPr>
            </w:pPr>
          </w:p>
          <w:p w14:paraId="28B0828E" w14:textId="1CD4E8F2" w:rsidR="009D5598" w:rsidRPr="00852BF8" w:rsidRDefault="002C6DD6" w:rsidP="002C6DD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211.4</w:t>
            </w:r>
          </w:p>
        </w:tc>
        <w:tc>
          <w:tcPr>
            <w:tcW w:w="2322" w:type="dxa"/>
          </w:tcPr>
          <w:p w14:paraId="2D7B5604" w14:textId="77777777" w:rsidR="002C6DD6" w:rsidRDefault="002C6DD6" w:rsidP="002C6DD6">
            <w:pPr>
              <w:jc w:val="center"/>
              <w:rPr>
                <w:rFonts w:ascii="Times New Roman" w:eastAsia="Times New Roman" w:hAnsi="Times New Roman" w:cs="Times New Roman"/>
                <w:bCs/>
                <w:sz w:val="24"/>
                <w:szCs w:val="24"/>
              </w:rPr>
            </w:pPr>
          </w:p>
          <w:p w14:paraId="6D031A12" w14:textId="2EF2A39C" w:rsidR="009D5598" w:rsidRPr="00852BF8" w:rsidRDefault="002C6DD6" w:rsidP="002C6DD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1.32%</w:t>
            </w:r>
          </w:p>
        </w:tc>
      </w:tr>
      <w:tr w:rsidR="009D5598" w14:paraId="7AADD562" w14:textId="77777777" w:rsidTr="009D5598">
        <w:tc>
          <w:tcPr>
            <w:tcW w:w="2322" w:type="dxa"/>
          </w:tcPr>
          <w:p w14:paraId="575995DB" w14:textId="77777777" w:rsidR="002C6DD6" w:rsidRDefault="002C6DD6" w:rsidP="00904ABB">
            <w:pPr>
              <w:rPr>
                <w:rFonts w:ascii="Times New Roman" w:eastAsia="Times New Roman" w:hAnsi="Times New Roman" w:cs="Times New Roman"/>
                <w:bCs/>
                <w:sz w:val="24"/>
                <w:szCs w:val="24"/>
              </w:rPr>
            </w:pPr>
          </w:p>
          <w:p w14:paraId="67CB0529" w14:textId="6F9F8FB9" w:rsidR="00852BF8" w:rsidRDefault="00852BF8" w:rsidP="00904AB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Redevance pour </w:t>
            </w:r>
            <w:r w:rsidR="00904ABB">
              <w:rPr>
                <w:rFonts w:ascii="Times New Roman" w:eastAsia="Times New Roman" w:hAnsi="Times New Roman" w:cs="Times New Roman"/>
                <w:bCs/>
                <w:sz w:val="24"/>
                <w:szCs w:val="24"/>
              </w:rPr>
              <w:t>prélèvement sur la ressource en eau</w:t>
            </w:r>
          </w:p>
          <w:p w14:paraId="09F91539" w14:textId="3CAB1540" w:rsidR="00904ABB" w:rsidRPr="00852BF8" w:rsidRDefault="00904ABB" w:rsidP="00904ABB">
            <w:pPr>
              <w:rPr>
                <w:rFonts w:ascii="Times New Roman" w:eastAsia="Times New Roman" w:hAnsi="Times New Roman" w:cs="Times New Roman"/>
                <w:bCs/>
                <w:sz w:val="24"/>
                <w:szCs w:val="24"/>
              </w:rPr>
            </w:pPr>
          </w:p>
        </w:tc>
        <w:tc>
          <w:tcPr>
            <w:tcW w:w="2322" w:type="dxa"/>
          </w:tcPr>
          <w:p w14:paraId="2618AEF8" w14:textId="77777777" w:rsidR="009D5598" w:rsidRDefault="009D5598" w:rsidP="002C6DD6">
            <w:pPr>
              <w:jc w:val="center"/>
              <w:rPr>
                <w:rFonts w:ascii="Times New Roman" w:eastAsia="Times New Roman" w:hAnsi="Times New Roman" w:cs="Times New Roman"/>
                <w:bCs/>
                <w:sz w:val="24"/>
                <w:szCs w:val="24"/>
              </w:rPr>
            </w:pPr>
          </w:p>
          <w:p w14:paraId="33AFDCB6" w14:textId="71F8A3E5" w:rsidR="002C6DD6" w:rsidRPr="00852BF8" w:rsidRDefault="002F2ACF" w:rsidP="002C6DD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7.80</w:t>
            </w:r>
          </w:p>
        </w:tc>
        <w:tc>
          <w:tcPr>
            <w:tcW w:w="2322" w:type="dxa"/>
          </w:tcPr>
          <w:p w14:paraId="5A03B5C2" w14:textId="77777777" w:rsidR="009D5598" w:rsidRDefault="009D5598" w:rsidP="002C6DD6">
            <w:pPr>
              <w:jc w:val="center"/>
              <w:rPr>
                <w:rFonts w:ascii="Times New Roman" w:eastAsia="Times New Roman" w:hAnsi="Times New Roman" w:cs="Times New Roman"/>
                <w:bCs/>
                <w:sz w:val="24"/>
                <w:szCs w:val="24"/>
              </w:rPr>
            </w:pPr>
          </w:p>
          <w:p w14:paraId="1A35BC16" w14:textId="223E30FA" w:rsidR="002C6DD6" w:rsidRPr="00852BF8" w:rsidRDefault="002F2ACF" w:rsidP="002C6DD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8.64</w:t>
            </w:r>
          </w:p>
        </w:tc>
        <w:tc>
          <w:tcPr>
            <w:tcW w:w="2322" w:type="dxa"/>
          </w:tcPr>
          <w:p w14:paraId="279DC5D3" w14:textId="77777777" w:rsidR="009D5598" w:rsidRDefault="009D5598" w:rsidP="002C6DD6">
            <w:pPr>
              <w:jc w:val="center"/>
              <w:rPr>
                <w:rFonts w:ascii="Times New Roman" w:eastAsia="Times New Roman" w:hAnsi="Times New Roman" w:cs="Times New Roman"/>
                <w:bCs/>
                <w:sz w:val="24"/>
                <w:szCs w:val="24"/>
              </w:rPr>
            </w:pPr>
          </w:p>
          <w:p w14:paraId="7CB30403" w14:textId="3B3B3C94" w:rsidR="002C6DD6" w:rsidRPr="00852BF8" w:rsidRDefault="002F2ACF" w:rsidP="002C6DD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10.77%</w:t>
            </w:r>
          </w:p>
        </w:tc>
      </w:tr>
      <w:tr w:rsidR="009D5598" w14:paraId="155D8881" w14:textId="77777777" w:rsidTr="009D5598">
        <w:tc>
          <w:tcPr>
            <w:tcW w:w="2322" w:type="dxa"/>
          </w:tcPr>
          <w:p w14:paraId="1F4EF329" w14:textId="77777777" w:rsidR="002C6DD6" w:rsidRDefault="002C6DD6" w:rsidP="00904ABB">
            <w:pPr>
              <w:rPr>
                <w:rFonts w:ascii="Times New Roman" w:eastAsia="Times New Roman" w:hAnsi="Times New Roman" w:cs="Times New Roman"/>
                <w:bCs/>
                <w:sz w:val="24"/>
                <w:szCs w:val="24"/>
              </w:rPr>
            </w:pPr>
          </w:p>
          <w:p w14:paraId="79DFF8D3" w14:textId="6ABAE779" w:rsidR="00852BF8" w:rsidRPr="00852BF8" w:rsidRDefault="00904ABB" w:rsidP="00904AB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TVA</w:t>
            </w:r>
          </w:p>
        </w:tc>
        <w:tc>
          <w:tcPr>
            <w:tcW w:w="2322" w:type="dxa"/>
          </w:tcPr>
          <w:p w14:paraId="6CC29F01" w14:textId="77777777" w:rsidR="009D5598" w:rsidRDefault="009D5598" w:rsidP="002C6DD6">
            <w:pPr>
              <w:jc w:val="center"/>
              <w:rPr>
                <w:rFonts w:ascii="Times New Roman" w:eastAsia="Times New Roman" w:hAnsi="Times New Roman" w:cs="Times New Roman"/>
                <w:bCs/>
                <w:sz w:val="24"/>
                <w:szCs w:val="24"/>
              </w:rPr>
            </w:pPr>
          </w:p>
          <w:p w14:paraId="7B46C983" w14:textId="77777777" w:rsidR="002C6DD6" w:rsidRDefault="002F2ACF" w:rsidP="002C6DD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11.90</w:t>
            </w:r>
          </w:p>
          <w:p w14:paraId="2059A9F8" w14:textId="1B9BFAD6" w:rsidR="002F2ACF" w:rsidRPr="00852BF8" w:rsidRDefault="002F2ACF" w:rsidP="002C6DD6">
            <w:pPr>
              <w:jc w:val="center"/>
              <w:rPr>
                <w:rFonts w:ascii="Times New Roman" w:eastAsia="Times New Roman" w:hAnsi="Times New Roman" w:cs="Times New Roman"/>
                <w:bCs/>
                <w:sz w:val="24"/>
                <w:szCs w:val="24"/>
              </w:rPr>
            </w:pPr>
          </w:p>
        </w:tc>
        <w:tc>
          <w:tcPr>
            <w:tcW w:w="2322" w:type="dxa"/>
          </w:tcPr>
          <w:p w14:paraId="13C59F35" w14:textId="77777777" w:rsidR="009D5598" w:rsidRDefault="009D5598" w:rsidP="002C6DD6">
            <w:pPr>
              <w:jc w:val="center"/>
              <w:rPr>
                <w:rFonts w:ascii="Times New Roman" w:eastAsia="Times New Roman" w:hAnsi="Times New Roman" w:cs="Times New Roman"/>
                <w:bCs/>
                <w:sz w:val="24"/>
                <w:szCs w:val="24"/>
              </w:rPr>
            </w:pPr>
          </w:p>
          <w:p w14:paraId="49638FBA" w14:textId="157925E1" w:rsidR="002C6DD6" w:rsidRPr="00852BF8" w:rsidRDefault="002F2ACF" w:rsidP="002C6DD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12.10</w:t>
            </w:r>
          </w:p>
        </w:tc>
        <w:tc>
          <w:tcPr>
            <w:tcW w:w="2322" w:type="dxa"/>
          </w:tcPr>
          <w:p w14:paraId="10AFA10C" w14:textId="77777777" w:rsidR="009D5598" w:rsidRDefault="009D5598" w:rsidP="002C6DD6">
            <w:pPr>
              <w:jc w:val="center"/>
              <w:rPr>
                <w:rFonts w:ascii="Times New Roman" w:eastAsia="Times New Roman" w:hAnsi="Times New Roman" w:cs="Times New Roman"/>
                <w:bCs/>
                <w:sz w:val="24"/>
                <w:szCs w:val="24"/>
              </w:rPr>
            </w:pPr>
          </w:p>
          <w:p w14:paraId="2ADA578D" w14:textId="749F5015" w:rsidR="002C6DD6" w:rsidRPr="00852BF8" w:rsidRDefault="002F2ACF" w:rsidP="002C6DD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1.68</w:t>
            </w:r>
          </w:p>
        </w:tc>
      </w:tr>
      <w:tr w:rsidR="00904ABB" w14:paraId="2C4B96CC" w14:textId="77777777" w:rsidTr="009D5598">
        <w:tc>
          <w:tcPr>
            <w:tcW w:w="2322" w:type="dxa"/>
          </w:tcPr>
          <w:p w14:paraId="7C0B7CF2" w14:textId="77777777" w:rsidR="002C6DD6" w:rsidRDefault="002C6DD6" w:rsidP="005B6515">
            <w:pPr>
              <w:jc w:val="both"/>
              <w:rPr>
                <w:rFonts w:ascii="Times New Roman" w:eastAsia="Times New Roman" w:hAnsi="Times New Roman" w:cs="Times New Roman"/>
                <w:bCs/>
                <w:sz w:val="24"/>
                <w:szCs w:val="24"/>
              </w:rPr>
            </w:pPr>
          </w:p>
          <w:p w14:paraId="35BF9838" w14:textId="3CC210CE" w:rsidR="00904ABB" w:rsidRDefault="002C6DD6" w:rsidP="005B651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TOTAL TTC</w:t>
            </w:r>
          </w:p>
        </w:tc>
        <w:tc>
          <w:tcPr>
            <w:tcW w:w="2322" w:type="dxa"/>
          </w:tcPr>
          <w:p w14:paraId="2ED349C1" w14:textId="77777777" w:rsidR="00904ABB" w:rsidRDefault="00904ABB" w:rsidP="002C6DD6">
            <w:pPr>
              <w:jc w:val="center"/>
              <w:rPr>
                <w:rFonts w:ascii="Times New Roman" w:eastAsia="Times New Roman" w:hAnsi="Times New Roman" w:cs="Times New Roman"/>
                <w:bCs/>
                <w:sz w:val="24"/>
                <w:szCs w:val="24"/>
              </w:rPr>
            </w:pPr>
          </w:p>
          <w:p w14:paraId="2B044A16" w14:textId="7ED7809E" w:rsidR="002C6DD6" w:rsidRDefault="0048538C" w:rsidP="002C6DD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228.35</w:t>
            </w:r>
            <w:r w:rsidR="00F42053">
              <w:rPr>
                <w:rFonts w:ascii="Times New Roman" w:eastAsia="Times New Roman" w:hAnsi="Times New Roman" w:cs="Times New Roman"/>
                <w:bCs/>
                <w:sz w:val="24"/>
                <w:szCs w:val="24"/>
              </w:rPr>
              <w:t xml:space="preserve"> €</w:t>
            </w:r>
          </w:p>
          <w:p w14:paraId="123F7DAE" w14:textId="0EBF3651" w:rsidR="0048538C" w:rsidRPr="00852BF8" w:rsidRDefault="0048538C" w:rsidP="002C6DD6">
            <w:pPr>
              <w:jc w:val="center"/>
              <w:rPr>
                <w:rFonts w:ascii="Times New Roman" w:eastAsia="Times New Roman" w:hAnsi="Times New Roman" w:cs="Times New Roman"/>
                <w:bCs/>
                <w:sz w:val="24"/>
                <w:szCs w:val="24"/>
              </w:rPr>
            </w:pPr>
          </w:p>
        </w:tc>
        <w:tc>
          <w:tcPr>
            <w:tcW w:w="2322" w:type="dxa"/>
          </w:tcPr>
          <w:p w14:paraId="79AB4907" w14:textId="77777777" w:rsidR="00904ABB" w:rsidRDefault="00904ABB" w:rsidP="002C6DD6">
            <w:pPr>
              <w:jc w:val="center"/>
              <w:rPr>
                <w:rFonts w:ascii="Times New Roman" w:eastAsia="Times New Roman" w:hAnsi="Times New Roman" w:cs="Times New Roman"/>
                <w:bCs/>
                <w:sz w:val="24"/>
                <w:szCs w:val="24"/>
              </w:rPr>
            </w:pPr>
          </w:p>
          <w:p w14:paraId="28C52DD1" w14:textId="1A7EF732" w:rsidR="0048538C" w:rsidRPr="00852BF8" w:rsidRDefault="0048538C" w:rsidP="002C6DD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232.14</w:t>
            </w:r>
            <w:r w:rsidR="00F42053">
              <w:rPr>
                <w:rFonts w:ascii="Times New Roman" w:eastAsia="Times New Roman" w:hAnsi="Times New Roman" w:cs="Times New Roman"/>
                <w:bCs/>
                <w:sz w:val="24"/>
                <w:szCs w:val="24"/>
              </w:rPr>
              <w:t xml:space="preserve"> €</w:t>
            </w:r>
          </w:p>
        </w:tc>
        <w:tc>
          <w:tcPr>
            <w:tcW w:w="2322" w:type="dxa"/>
          </w:tcPr>
          <w:p w14:paraId="4C6BDB97" w14:textId="77777777" w:rsidR="00904ABB" w:rsidRDefault="00904ABB" w:rsidP="002C6DD6">
            <w:pPr>
              <w:jc w:val="center"/>
              <w:rPr>
                <w:rFonts w:ascii="Times New Roman" w:eastAsia="Times New Roman" w:hAnsi="Times New Roman" w:cs="Times New Roman"/>
                <w:bCs/>
                <w:sz w:val="24"/>
                <w:szCs w:val="24"/>
              </w:rPr>
            </w:pPr>
          </w:p>
          <w:p w14:paraId="2F7B67D8" w14:textId="7B7466CB" w:rsidR="0048538C" w:rsidRPr="00852BF8" w:rsidRDefault="0048538C" w:rsidP="002C6DD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1.66 €</w:t>
            </w:r>
          </w:p>
        </w:tc>
      </w:tr>
    </w:tbl>
    <w:p w14:paraId="34328E74" w14:textId="77777777" w:rsidR="005B6515" w:rsidRPr="005B6515" w:rsidRDefault="005B6515" w:rsidP="00F42053">
      <w:pPr>
        <w:spacing w:after="120" w:line="240" w:lineRule="auto"/>
        <w:jc w:val="both"/>
        <w:rPr>
          <w:rFonts w:ascii="Times New Roman" w:eastAsia="Times New Roman" w:hAnsi="Times New Roman" w:cs="Times New Roman"/>
          <w:bCs/>
          <w:sz w:val="24"/>
          <w:szCs w:val="24"/>
          <w:u w:val="single"/>
        </w:rPr>
      </w:pPr>
    </w:p>
    <w:p w14:paraId="47CF82A6" w14:textId="4CFC7807" w:rsidR="0021455F" w:rsidRDefault="00F42053" w:rsidP="00991BBE">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Prix théorique </w:t>
      </w:r>
      <w:r w:rsidR="00670F95">
        <w:rPr>
          <w:rFonts w:ascii="Times New Roman" w:eastAsia="Times New Roman" w:hAnsi="Times New Roman" w:cs="Times New Roman"/>
          <w:bCs/>
          <w:sz w:val="24"/>
          <w:szCs w:val="24"/>
        </w:rPr>
        <w:t>du m3 pour un usager consommant 120 m³ : 1.93 €/m³.</w:t>
      </w:r>
    </w:p>
    <w:p w14:paraId="0F656B60" w14:textId="77777777" w:rsidR="0021455F" w:rsidRDefault="0021455F" w:rsidP="000E5605">
      <w:pPr>
        <w:jc w:val="both"/>
        <w:rPr>
          <w:rFonts w:ascii="Times New Roman" w:eastAsia="Times New Roman" w:hAnsi="Times New Roman" w:cs="Times New Roman"/>
          <w:bCs/>
          <w:sz w:val="24"/>
          <w:szCs w:val="24"/>
        </w:rPr>
      </w:pPr>
    </w:p>
    <w:p w14:paraId="134BA951" w14:textId="2CADD1E1" w:rsidR="00E6400C" w:rsidRPr="006505C5" w:rsidRDefault="002079E2" w:rsidP="00E6400C">
      <w:pPr>
        <w:pStyle w:val="Paragraphedeliste"/>
        <w:numPr>
          <w:ilvl w:val="0"/>
          <w:numId w:val="14"/>
        </w:numPr>
        <w:jc w:val="both"/>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mc:AlternateContent>
          <mc:Choice Requires="wpi">
            <w:drawing>
              <wp:anchor distT="0" distB="0" distL="114300" distR="114300" simplePos="0" relativeHeight="251659264" behindDoc="0" locked="0" layoutInCell="1" allowOverlap="1" wp14:anchorId="235980D4" wp14:editId="41AB6E99">
                <wp:simplePos x="0" y="0"/>
                <wp:positionH relativeFrom="column">
                  <wp:posOffset>6225055</wp:posOffset>
                </wp:positionH>
                <wp:positionV relativeFrom="paragraph">
                  <wp:posOffset>376510</wp:posOffset>
                </wp:positionV>
                <wp:extent cx="360" cy="360"/>
                <wp:effectExtent l="95250" t="152400" r="95250" b="152400"/>
                <wp:wrapNone/>
                <wp:docPr id="722701159" name="Encre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23857AD2" id="Encre 3" o:spid="_x0000_s1026" type="#_x0000_t75" style="position:absolute;margin-left:485.9pt;margin-top:21.1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">
                <v:imagedata r:id="rId12" o:title=""/>
              </v:shape>
            </w:pict>
          </mc:Fallback>
        </mc:AlternateContent>
      </w:r>
      <w:r w:rsidR="00E6400C" w:rsidRPr="006505C5">
        <w:rPr>
          <w:rFonts w:ascii="Times New Roman" w:eastAsia="Times New Roman" w:hAnsi="Times New Roman" w:cs="Times New Roman"/>
          <w:b/>
          <w:sz w:val="24"/>
          <w:szCs w:val="24"/>
          <w:u w:val="single"/>
        </w:rPr>
        <w:t>ASSAINISSEMENT COLLECTIF</w:t>
      </w:r>
    </w:p>
    <w:p w14:paraId="3DB4497C" w14:textId="01BBEFFE" w:rsidR="00E6400C" w:rsidRDefault="003D237E" w:rsidP="002D352B">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Politique de l’eau : Réforme des redevances concernant l’assainissement</w:t>
      </w:r>
      <w:r w:rsidR="002D352B">
        <w:rPr>
          <w:rFonts w:ascii="Times New Roman" w:eastAsia="Times New Roman" w:hAnsi="Times New Roman" w:cs="Times New Roman"/>
          <w:bCs/>
          <w:sz w:val="24"/>
          <w:szCs w:val="24"/>
        </w:rPr>
        <w:t>.</w:t>
      </w:r>
    </w:p>
    <w:p w14:paraId="704F2F49" w14:textId="2C1507A7" w:rsidR="002D352B" w:rsidRDefault="002D352B" w:rsidP="00E6400C">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 facturation :</w:t>
      </w:r>
    </w:p>
    <w:p w14:paraId="7521710C" w14:textId="4E15B867" w:rsidR="002D352B" w:rsidRDefault="00837342" w:rsidP="000B6AFC">
      <w:pPr>
        <w:pStyle w:val="Paragraphedeliste"/>
        <w:numPr>
          <w:ilvl w:val="0"/>
          <w:numId w:val="27"/>
        </w:numPr>
        <w:spacing w:line="240" w:lineRule="auto"/>
        <w:ind w:left="1066"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Part fixe : 1.67 € x12 = 20 €</w:t>
      </w:r>
    </w:p>
    <w:p w14:paraId="79F59AC6" w14:textId="612EDA92" w:rsidR="00837342" w:rsidRDefault="00837342" w:rsidP="000B6AFC">
      <w:pPr>
        <w:pStyle w:val="Paragraphedeliste"/>
        <w:numPr>
          <w:ilvl w:val="0"/>
          <w:numId w:val="27"/>
        </w:numPr>
        <w:spacing w:line="240" w:lineRule="auto"/>
        <w:ind w:left="1066"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Part variable</w:t>
      </w:r>
      <w:r w:rsidR="00266DE0">
        <w:rPr>
          <w:rFonts w:ascii="Times New Roman" w:eastAsia="Times New Roman" w:hAnsi="Times New Roman" w:cs="Times New Roman"/>
          <w:bCs/>
          <w:sz w:val="24"/>
          <w:szCs w:val="24"/>
        </w:rPr>
        <w:t> : 0.26 €/m³ d’eau consommée</w:t>
      </w:r>
    </w:p>
    <w:p w14:paraId="4CAF5B58" w14:textId="3B878D6D" w:rsidR="00607045" w:rsidRDefault="00607045" w:rsidP="000B6AFC">
      <w:pPr>
        <w:pStyle w:val="Paragraphedeliste"/>
        <w:numPr>
          <w:ilvl w:val="0"/>
          <w:numId w:val="27"/>
        </w:numPr>
        <w:spacing w:after="240" w:line="240" w:lineRule="auto"/>
        <w:ind w:left="1066"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Redevance pour la modernisation des réseaux</w:t>
      </w:r>
      <w:r w:rsidR="004D4AB1">
        <w:rPr>
          <w:rFonts w:ascii="Times New Roman" w:eastAsia="Times New Roman" w:hAnsi="Times New Roman" w:cs="Times New Roman"/>
          <w:bCs/>
          <w:sz w:val="24"/>
          <w:szCs w:val="24"/>
        </w:rPr>
        <w:t> : 0.25 €/m³ d’eau consommé</w:t>
      </w:r>
      <w:r w:rsidR="00DB5799">
        <w:rPr>
          <w:rFonts w:ascii="Times New Roman" w:eastAsia="Times New Roman" w:hAnsi="Times New Roman" w:cs="Times New Roman"/>
          <w:bCs/>
          <w:sz w:val="24"/>
          <w:szCs w:val="24"/>
        </w:rPr>
        <w:t>e</w:t>
      </w:r>
      <w:r w:rsidR="00CC13E8">
        <w:rPr>
          <w:rFonts w:ascii="Times New Roman" w:eastAsia="Times New Roman" w:hAnsi="Times New Roman" w:cs="Times New Roman"/>
          <w:bCs/>
          <w:sz w:val="24"/>
          <w:szCs w:val="24"/>
        </w:rPr>
        <w:t xml:space="preserve"> (reversé à Adour Garonne).</w:t>
      </w:r>
    </w:p>
    <w:p w14:paraId="7A9D5040" w14:textId="5F89B919" w:rsidR="00D62B93" w:rsidRDefault="00D62B93" w:rsidP="000B6AF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partir de 2025, cette redevance sera supprimée</w:t>
      </w:r>
      <w:r w:rsidR="000C5DF5">
        <w:rPr>
          <w:rFonts w:ascii="Times New Roman" w:eastAsia="Times New Roman" w:hAnsi="Times New Roman" w:cs="Times New Roman"/>
          <w:bCs/>
          <w:sz w:val="24"/>
          <w:szCs w:val="24"/>
        </w:rPr>
        <w:t xml:space="preserve"> et remplacée par la redevance pour performance </w:t>
      </w:r>
      <w:r w:rsidR="000B6AFC">
        <w:rPr>
          <w:rFonts w:ascii="Times New Roman" w:eastAsia="Times New Roman" w:hAnsi="Times New Roman" w:cs="Times New Roman"/>
          <w:bCs/>
          <w:sz w:val="24"/>
          <w:szCs w:val="24"/>
        </w:rPr>
        <w:t xml:space="preserve">des systèmes </w:t>
      </w:r>
      <w:r w:rsidR="004902A2">
        <w:rPr>
          <w:rFonts w:ascii="Times New Roman" w:eastAsia="Times New Roman" w:hAnsi="Times New Roman" w:cs="Times New Roman"/>
          <w:bCs/>
          <w:sz w:val="24"/>
          <w:szCs w:val="24"/>
        </w:rPr>
        <w:t>d’assainissement.</w:t>
      </w:r>
    </w:p>
    <w:p w14:paraId="1FDD58A1" w14:textId="62A7AD71" w:rsidR="004902A2" w:rsidRDefault="004902A2" w:rsidP="000B6AF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 tarif de base sera de 0.35 €</w:t>
      </w:r>
      <w:r w:rsidR="00283A7F">
        <w:rPr>
          <w:rFonts w:ascii="Times New Roman" w:eastAsia="Times New Roman" w:hAnsi="Times New Roman" w:cs="Times New Roman"/>
          <w:bCs/>
          <w:sz w:val="24"/>
          <w:szCs w:val="24"/>
        </w:rPr>
        <w:t>/m³, la modulation est de 0.3 et le supplément de prix</w:t>
      </w:r>
      <w:r w:rsidR="00C648C6">
        <w:rPr>
          <w:rFonts w:ascii="Times New Roman" w:eastAsia="Times New Roman" w:hAnsi="Times New Roman" w:cs="Times New Roman"/>
          <w:bCs/>
          <w:sz w:val="24"/>
          <w:szCs w:val="24"/>
        </w:rPr>
        <w:t xml:space="preserve"> est de 0.105 </w:t>
      </w:r>
      <w:r w:rsidR="00A65071">
        <w:rPr>
          <w:rFonts w:ascii="Times New Roman" w:eastAsia="Times New Roman" w:hAnsi="Times New Roman" w:cs="Times New Roman"/>
          <w:bCs/>
          <w:sz w:val="24"/>
          <w:szCs w:val="24"/>
        </w:rPr>
        <w:t>€/m³.</w:t>
      </w:r>
    </w:p>
    <w:p w14:paraId="78F3FAA4" w14:textId="58418E66" w:rsidR="00BB3260" w:rsidRPr="00BB3260" w:rsidRDefault="00BB3260" w:rsidP="00345595">
      <w:pPr>
        <w:spacing w:line="240" w:lineRule="auto"/>
        <w:jc w:val="both"/>
        <w:rPr>
          <w:rFonts w:ascii="Times New Roman" w:eastAsia="Times New Roman" w:hAnsi="Times New Roman" w:cs="Times New Roman"/>
          <w:b/>
          <w:sz w:val="24"/>
          <w:szCs w:val="24"/>
        </w:rPr>
      </w:pPr>
      <w:r w:rsidRPr="00447BC4">
        <w:rPr>
          <w:rFonts w:ascii="Times New Roman" w:eastAsia="Times New Roman" w:hAnsi="Times New Roman" w:cs="Times New Roman"/>
          <w:b/>
          <w:sz w:val="24"/>
          <w:szCs w:val="24"/>
          <w:highlight w:val="yellow"/>
        </w:rPr>
        <w:lastRenderedPageBreak/>
        <w:t>Suit la délibération</w:t>
      </w:r>
      <w:r w:rsidRPr="00BB3260">
        <w:rPr>
          <w:rFonts w:ascii="Times New Roman" w:eastAsia="Times New Roman" w:hAnsi="Times New Roman" w:cs="Times New Roman"/>
          <w:b/>
          <w:sz w:val="24"/>
          <w:szCs w:val="24"/>
        </w:rPr>
        <w:t xml:space="preserve">, </w:t>
      </w:r>
    </w:p>
    <w:p w14:paraId="4BD16C60" w14:textId="00B1AB25" w:rsidR="00345595" w:rsidRDefault="00D77321" w:rsidP="003E10CC">
      <w:pPr>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 Conseil Municipal,</w:t>
      </w:r>
    </w:p>
    <w:p w14:paraId="51534150" w14:textId="77777777" w:rsidR="00C25838" w:rsidRPr="00C25838" w:rsidRDefault="00C25838" w:rsidP="002148D8">
      <w:pPr>
        <w:suppressAutoHyphens/>
        <w:spacing w:after="160" w:line="259" w:lineRule="auto"/>
        <w:ind w:hanging="2"/>
        <w:jc w:val="both"/>
        <w:rPr>
          <w:rFonts w:ascii="Times New Roman" w:eastAsia="Calibri" w:hAnsi="Times New Roman" w:cs="Times New Roman"/>
          <w:color w:val="000000"/>
          <w:sz w:val="24"/>
          <w:szCs w:val="24"/>
          <w:lang w:eastAsia="en-US"/>
        </w:rPr>
      </w:pPr>
      <w:bookmarkStart w:id="0" w:name="_Hlk179977629"/>
      <w:r w:rsidRPr="00C25838">
        <w:rPr>
          <w:rFonts w:ascii="Times New Roman" w:eastAsia="Calibri" w:hAnsi="Times New Roman" w:cs="Times New Roman"/>
          <w:bCs/>
          <w:color w:val="000000"/>
          <w:sz w:val="24"/>
          <w:szCs w:val="24"/>
          <w:lang w:eastAsia="en-US"/>
        </w:rPr>
        <w:t>Vu</w:t>
      </w:r>
      <w:r w:rsidRPr="00C25838">
        <w:rPr>
          <w:rFonts w:ascii="Times New Roman" w:eastAsia="Calibri" w:hAnsi="Times New Roman" w:cs="Times New Roman"/>
          <w:color w:val="000000"/>
          <w:sz w:val="24"/>
          <w:szCs w:val="24"/>
          <w:lang w:eastAsia="en-US"/>
        </w:rPr>
        <w:t xml:space="preserve"> le Code Général des Collectivités Territoriales, notamment ses articles L2224-12-2 à L2224-12-4 ;</w:t>
      </w:r>
      <w:bookmarkEnd w:id="0"/>
    </w:p>
    <w:p w14:paraId="01FD72EE" w14:textId="77777777" w:rsidR="00C25838" w:rsidRPr="00C25838" w:rsidRDefault="00C25838" w:rsidP="00392E5A">
      <w:pPr>
        <w:suppressAutoHyphens/>
        <w:spacing w:after="160" w:line="259" w:lineRule="auto"/>
        <w:jc w:val="both"/>
        <w:rPr>
          <w:rFonts w:ascii="Times New Roman" w:eastAsia="Calibri" w:hAnsi="Times New Roman" w:cs="Times New Roman"/>
          <w:color w:val="000000"/>
          <w:sz w:val="24"/>
          <w:szCs w:val="24"/>
          <w:lang w:eastAsia="en-US"/>
        </w:rPr>
      </w:pPr>
      <w:r w:rsidRPr="00C25838">
        <w:rPr>
          <w:rFonts w:ascii="Times New Roman" w:eastAsia="Calibri" w:hAnsi="Times New Roman" w:cs="Times New Roman"/>
          <w:color w:val="000000"/>
          <w:sz w:val="24"/>
          <w:szCs w:val="24"/>
          <w:lang w:eastAsia="en-US"/>
        </w:rPr>
        <w:t>Vu le Code de l’environnement, et notamment ses articles L213-10-6, et articles D213-48-12-8 à -13, et D213-48-35-2 dans leur version applicable à compter du 1</w:t>
      </w:r>
      <w:r w:rsidRPr="00C25838">
        <w:rPr>
          <w:rFonts w:ascii="Times New Roman" w:eastAsia="Calibri" w:hAnsi="Times New Roman" w:cs="Times New Roman"/>
          <w:color w:val="000000"/>
          <w:sz w:val="24"/>
          <w:szCs w:val="24"/>
          <w:vertAlign w:val="superscript"/>
          <w:lang w:eastAsia="en-US"/>
        </w:rPr>
        <w:t>er</w:t>
      </w:r>
      <w:r w:rsidRPr="00C25838">
        <w:rPr>
          <w:rFonts w:ascii="Times New Roman" w:eastAsia="Calibri" w:hAnsi="Times New Roman" w:cs="Times New Roman"/>
          <w:color w:val="000000"/>
          <w:sz w:val="24"/>
          <w:szCs w:val="24"/>
          <w:lang w:eastAsia="en-US"/>
        </w:rPr>
        <w:t xml:space="preserve"> janvier 2025</w:t>
      </w:r>
    </w:p>
    <w:p w14:paraId="732ED845" w14:textId="77777777" w:rsidR="00C25838" w:rsidRPr="00C25838" w:rsidRDefault="00C25838" w:rsidP="00392E5A">
      <w:pPr>
        <w:suppressAutoHyphens/>
        <w:spacing w:after="160" w:line="240" w:lineRule="auto"/>
        <w:jc w:val="both"/>
        <w:rPr>
          <w:rFonts w:ascii="Times New Roman" w:eastAsia="Calibri" w:hAnsi="Times New Roman" w:cs="Times New Roman"/>
          <w:sz w:val="24"/>
          <w:szCs w:val="24"/>
          <w:lang w:eastAsia="en-US"/>
        </w:rPr>
      </w:pPr>
      <w:r w:rsidRPr="00C25838">
        <w:rPr>
          <w:rFonts w:ascii="Times New Roman" w:eastAsia="Calibri" w:hAnsi="Times New Roman" w:cs="Times New Roman"/>
          <w:sz w:val="24"/>
          <w:szCs w:val="24"/>
          <w:lang w:eastAsia="en-US"/>
        </w:rPr>
        <w:t>Vu l’arrêté du 5 juillet 2024 relatif aux modalités d'établissement de la redevance sur la consommation d'eau potable et des redevances pour la performance des réseaux d'eau potable et pour la performance des systèmes d'assainissement collectif,</w:t>
      </w:r>
    </w:p>
    <w:p w14:paraId="672BB7AB" w14:textId="77777777" w:rsidR="00C25838" w:rsidRPr="00C25838" w:rsidRDefault="00C25838" w:rsidP="00392E5A">
      <w:pPr>
        <w:suppressAutoHyphens/>
        <w:spacing w:after="160" w:line="240" w:lineRule="auto"/>
        <w:jc w:val="both"/>
        <w:rPr>
          <w:rFonts w:ascii="Times New Roman" w:eastAsia="Calibri" w:hAnsi="Times New Roman" w:cs="Times New Roman"/>
          <w:sz w:val="24"/>
          <w:szCs w:val="24"/>
          <w:lang w:eastAsia="en-US"/>
        </w:rPr>
      </w:pPr>
      <w:r w:rsidRPr="00C25838">
        <w:rPr>
          <w:rFonts w:ascii="Times New Roman" w:eastAsia="Calibri" w:hAnsi="Times New Roman" w:cs="Times New Roman"/>
          <w:sz w:val="24"/>
          <w:szCs w:val="24"/>
          <w:lang w:eastAsia="en-US"/>
        </w:rPr>
        <w:t>Vu l’arrêté du 5 juillet 2024 relatif au montant forfaitaire maximal de la redevance pour la performance des réseaux d'eau potable et de la redevance pour la performance des systèmes d'assainissement collectif pris en compte pour l'application de la redevance d'eau potable et d'assainissement prévue à l'article L2224-12-3 du code général des collectivités territoriales,</w:t>
      </w:r>
    </w:p>
    <w:p w14:paraId="1331FB8F" w14:textId="77777777" w:rsidR="00C25838" w:rsidRPr="002148D8" w:rsidRDefault="00C25838" w:rsidP="00392E5A">
      <w:pPr>
        <w:suppressAutoHyphens/>
        <w:spacing w:after="160" w:line="240" w:lineRule="auto"/>
        <w:jc w:val="both"/>
        <w:rPr>
          <w:rFonts w:ascii="Times New Roman" w:eastAsia="Calibri" w:hAnsi="Times New Roman" w:cs="Times New Roman"/>
          <w:sz w:val="24"/>
          <w:szCs w:val="24"/>
          <w:lang w:eastAsia="en-US"/>
        </w:rPr>
      </w:pPr>
      <w:r w:rsidRPr="00C25838">
        <w:rPr>
          <w:rFonts w:ascii="Times New Roman" w:eastAsia="Calibri" w:hAnsi="Times New Roman" w:cs="Times New Roman"/>
          <w:sz w:val="24"/>
          <w:szCs w:val="24"/>
          <w:lang w:eastAsia="en-US"/>
        </w:rPr>
        <w:t>Vu l’arrêté du 10 juillet 1996 relatif aux factures de distribution de l'eau et de collecte et de traitement des eaux usées modifié, dans sa version applicable au 1</w:t>
      </w:r>
      <w:r w:rsidRPr="00C25838">
        <w:rPr>
          <w:rFonts w:ascii="Times New Roman" w:eastAsia="Calibri" w:hAnsi="Times New Roman" w:cs="Times New Roman"/>
          <w:sz w:val="24"/>
          <w:szCs w:val="24"/>
          <w:vertAlign w:val="superscript"/>
          <w:lang w:eastAsia="en-US"/>
        </w:rPr>
        <w:t>er</w:t>
      </w:r>
      <w:r w:rsidRPr="00C25838">
        <w:rPr>
          <w:rFonts w:ascii="Times New Roman" w:eastAsia="Calibri" w:hAnsi="Times New Roman" w:cs="Times New Roman"/>
          <w:sz w:val="24"/>
          <w:szCs w:val="24"/>
          <w:lang w:eastAsia="en-US"/>
        </w:rPr>
        <w:t xml:space="preserve"> janvier 2025</w:t>
      </w:r>
    </w:p>
    <w:p w14:paraId="34214D1F" w14:textId="723C1342" w:rsidR="00392719" w:rsidRPr="00C25838" w:rsidRDefault="00392719" w:rsidP="00392E5A">
      <w:pPr>
        <w:suppressAutoHyphens/>
        <w:spacing w:after="160" w:line="240" w:lineRule="auto"/>
        <w:jc w:val="both"/>
        <w:rPr>
          <w:rFonts w:ascii="Times New Roman" w:eastAsia="Calibri" w:hAnsi="Times New Roman" w:cs="Times New Roman"/>
          <w:sz w:val="24"/>
          <w:szCs w:val="24"/>
          <w:lang w:eastAsia="en-US"/>
        </w:rPr>
      </w:pPr>
      <w:r w:rsidRPr="00392719">
        <w:rPr>
          <w:rFonts w:ascii="Times New Roman" w:eastAsia="Calibri" w:hAnsi="Times New Roman" w:cs="Times New Roman"/>
          <w:bCs/>
          <w:sz w:val="24"/>
          <w:szCs w:val="24"/>
          <w:lang w:eastAsia="en-US"/>
        </w:rPr>
        <w:t xml:space="preserve">Vu </w:t>
      </w:r>
      <w:bookmarkStart w:id="1" w:name="_Hlk179973774"/>
      <w:r w:rsidRPr="00392719">
        <w:rPr>
          <w:rFonts w:ascii="Times New Roman" w:eastAsia="Calibri" w:hAnsi="Times New Roman" w:cs="Times New Roman"/>
          <w:sz w:val="24"/>
          <w:szCs w:val="24"/>
          <w:lang w:eastAsia="en-US"/>
        </w:rPr>
        <w:t>la délibération</w:t>
      </w:r>
      <w:r w:rsidR="00736B28">
        <w:rPr>
          <w:rFonts w:ascii="Times New Roman" w:eastAsia="Calibri" w:hAnsi="Times New Roman" w:cs="Times New Roman"/>
          <w:sz w:val="24"/>
          <w:szCs w:val="24"/>
          <w:lang w:eastAsia="en-US"/>
        </w:rPr>
        <w:t xml:space="preserve"> n°2024-DL/CA/24-49 DU 10/10/2024</w:t>
      </w:r>
      <w:r w:rsidRPr="00392719">
        <w:rPr>
          <w:rFonts w:ascii="Times New Roman" w:eastAsia="Calibri" w:hAnsi="Times New Roman" w:cs="Times New Roman"/>
          <w:sz w:val="24"/>
          <w:szCs w:val="24"/>
          <w:lang w:eastAsia="en-US"/>
        </w:rPr>
        <w:t xml:space="preserve"> du conseil d'administration de l’Agence de l’eau </w:t>
      </w:r>
      <w:r w:rsidR="00DC12DA">
        <w:rPr>
          <w:rFonts w:ascii="Times New Roman" w:eastAsia="Calibri" w:hAnsi="Times New Roman" w:cs="Times New Roman"/>
          <w:sz w:val="24"/>
          <w:szCs w:val="24"/>
          <w:lang w:eastAsia="en-US"/>
        </w:rPr>
        <w:t xml:space="preserve">Adour-Garonne </w:t>
      </w:r>
      <w:r w:rsidRPr="00392719">
        <w:rPr>
          <w:rFonts w:ascii="Times New Roman" w:eastAsia="Calibri" w:hAnsi="Times New Roman" w:cs="Times New Roman"/>
          <w:sz w:val="24"/>
          <w:szCs w:val="24"/>
          <w:lang w:eastAsia="en-US"/>
        </w:rPr>
        <w:t xml:space="preserve">portant sur le projet de taux de redevances des années 2025 à 2030 et saisine des comités de bassin pour avis conforme et notamment ses articles 2.4 et 2.5, </w:t>
      </w:r>
      <w:bookmarkEnd w:id="1"/>
    </w:p>
    <w:p w14:paraId="6080B07D" w14:textId="77777777" w:rsidR="00A90C36" w:rsidRDefault="00A90C36" w:rsidP="00392E5A">
      <w:pPr>
        <w:suppressAutoHyphens/>
        <w:spacing w:after="160" w:line="240" w:lineRule="auto"/>
        <w:jc w:val="both"/>
        <w:rPr>
          <w:rFonts w:ascii="Times New Roman" w:eastAsia="Calibri" w:hAnsi="Times New Roman" w:cs="Times New Roman"/>
          <w:sz w:val="24"/>
          <w:szCs w:val="24"/>
          <w:lang w:eastAsia="en-US"/>
        </w:rPr>
      </w:pPr>
      <w:r w:rsidRPr="00A90C36">
        <w:rPr>
          <w:rFonts w:ascii="Times New Roman" w:eastAsia="Calibri" w:hAnsi="Times New Roman" w:cs="Times New Roman"/>
          <w:sz w:val="24"/>
          <w:szCs w:val="24"/>
          <w:lang w:eastAsia="en-US"/>
        </w:rPr>
        <w:t>Considérant que la redevance prélèvement est maintenue mais que les redevances pour pollution d’origine domestique et modernisations des réseaux de collecte sont remplacées à compter du 1</w:t>
      </w:r>
      <w:r w:rsidRPr="00A90C36">
        <w:rPr>
          <w:rFonts w:ascii="Times New Roman" w:eastAsia="Calibri" w:hAnsi="Times New Roman" w:cs="Times New Roman"/>
          <w:sz w:val="24"/>
          <w:szCs w:val="24"/>
          <w:vertAlign w:val="superscript"/>
          <w:lang w:eastAsia="en-US"/>
        </w:rPr>
        <w:t>er</w:t>
      </w:r>
      <w:r w:rsidRPr="00A90C36">
        <w:rPr>
          <w:rFonts w:ascii="Times New Roman" w:eastAsia="Calibri" w:hAnsi="Times New Roman" w:cs="Times New Roman"/>
          <w:sz w:val="24"/>
          <w:szCs w:val="24"/>
          <w:lang w:eastAsia="en-US"/>
        </w:rPr>
        <w:t xml:space="preserve"> janvier 2025 par :</w:t>
      </w:r>
    </w:p>
    <w:p w14:paraId="4C95CE61" w14:textId="77777777" w:rsidR="00392E5A" w:rsidRPr="00392E5A" w:rsidRDefault="00392E5A" w:rsidP="00392E5A">
      <w:pPr>
        <w:suppressAutoHyphens/>
        <w:spacing w:after="160" w:line="240" w:lineRule="auto"/>
        <w:rPr>
          <w:rFonts w:ascii="Times New Roman" w:eastAsia="Calibri" w:hAnsi="Times New Roman" w:cs="Times New Roman"/>
          <w:sz w:val="24"/>
          <w:szCs w:val="24"/>
          <w:lang w:eastAsia="en-US"/>
        </w:rPr>
      </w:pPr>
    </w:p>
    <w:p w14:paraId="75FBF6C6" w14:textId="4B1D6AAA" w:rsidR="00F63EF6" w:rsidRPr="00392E5A" w:rsidRDefault="00392E5A" w:rsidP="00392E5A">
      <w:pPr>
        <w:pStyle w:val="Paragraphedeliste"/>
        <w:numPr>
          <w:ilvl w:val="0"/>
          <w:numId w:val="26"/>
        </w:numPr>
        <w:suppressAutoHyphens/>
        <w:spacing w:after="160" w:line="240" w:lineRule="auto"/>
        <w:ind w:left="777" w:hanging="357"/>
        <w:jc w:val="both"/>
        <w:rPr>
          <w:rFonts w:ascii="Times New Roman" w:eastAsia="Calibri" w:hAnsi="Times New Roman" w:cs="Times New Roman"/>
          <w:sz w:val="24"/>
          <w:szCs w:val="24"/>
          <w:lang w:eastAsia="en-US"/>
        </w:rPr>
      </w:pPr>
      <w:r w:rsidRPr="00392E5A">
        <w:rPr>
          <w:rFonts w:ascii="Times New Roman" w:eastAsia="Calibri" w:hAnsi="Times New Roman" w:cs="Times New Roman"/>
          <w:sz w:val="24"/>
          <w:szCs w:val="24"/>
          <w:lang w:eastAsia="en-US"/>
        </w:rPr>
        <w:t>Une</w:t>
      </w:r>
      <w:r w:rsidR="00F63EF6" w:rsidRPr="00392E5A">
        <w:rPr>
          <w:rFonts w:ascii="Times New Roman" w:eastAsia="Calibri" w:hAnsi="Times New Roman" w:cs="Times New Roman"/>
          <w:sz w:val="24"/>
          <w:szCs w:val="24"/>
          <w:lang w:eastAsia="en-US"/>
        </w:rPr>
        <w:t xml:space="preserve"> redevance de « consommation d’eau potable », facturée à l’abonné à l’eau potable (exceptées les consommations destinées aux activités d’élevage si elles font l’objet d’un comptage spécifique) et recouvrée par la personne qui facture les redevances du service public de distribution d’eau dont les sommes encaissées sont reversées à l’agence de l’eau selon les mêmes modalités que celles qui étaient applicables à la redevance pour pollution de l’eau d’origine domestique. </w:t>
      </w:r>
    </w:p>
    <w:p w14:paraId="0786F142" w14:textId="2DA19FB7" w:rsidR="006056D5" w:rsidRPr="00F63EF6" w:rsidRDefault="00F63EF6" w:rsidP="0055379C">
      <w:pPr>
        <w:numPr>
          <w:ilvl w:val="0"/>
          <w:numId w:val="29"/>
        </w:numPr>
        <w:suppressAutoHyphens/>
        <w:spacing w:after="120" w:line="240" w:lineRule="auto"/>
        <w:ind w:left="284" w:hanging="142"/>
        <w:jc w:val="both"/>
        <w:rPr>
          <w:rFonts w:ascii="Times New Roman" w:eastAsia="Calibri" w:hAnsi="Times New Roman" w:cs="Times New Roman"/>
          <w:sz w:val="24"/>
          <w:szCs w:val="24"/>
          <w:lang w:eastAsia="en-US"/>
        </w:rPr>
      </w:pPr>
      <w:proofErr w:type="gramStart"/>
      <w:r w:rsidRPr="00F63EF6">
        <w:rPr>
          <w:rFonts w:ascii="Times New Roman" w:eastAsia="Calibri" w:hAnsi="Times New Roman" w:cs="Times New Roman"/>
          <w:sz w:val="24"/>
          <w:szCs w:val="24"/>
          <w:lang w:eastAsia="en-US"/>
        </w:rPr>
        <w:t>et</w:t>
      </w:r>
      <w:proofErr w:type="gramEnd"/>
      <w:r w:rsidRPr="00F63EF6">
        <w:rPr>
          <w:rFonts w:ascii="Times New Roman" w:eastAsia="Calibri" w:hAnsi="Times New Roman" w:cs="Times New Roman"/>
          <w:sz w:val="24"/>
          <w:szCs w:val="24"/>
          <w:lang w:eastAsia="en-US"/>
        </w:rPr>
        <w:t xml:space="preserve"> de deux redevances pour performance « des réseaux d’eau potable » d’une part et des « systèmes d’assainissement collectif » d’autre part. </w:t>
      </w:r>
    </w:p>
    <w:p w14:paraId="222AA402" w14:textId="172756F6" w:rsidR="006056D5" w:rsidRPr="00F63EF6" w:rsidRDefault="00F63EF6" w:rsidP="00F63EF6">
      <w:pPr>
        <w:suppressAutoHyphens/>
        <w:spacing w:after="160" w:line="259" w:lineRule="auto"/>
        <w:rPr>
          <w:rFonts w:ascii="Times New Roman" w:eastAsia="Calibri" w:hAnsi="Times New Roman" w:cs="Times New Roman"/>
          <w:b/>
          <w:bCs/>
          <w:sz w:val="24"/>
          <w:szCs w:val="24"/>
          <w:lang w:eastAsia="en-US"/>
        </w:rPr>
      </w:pPr>
      <w:r w:rsidRPr="00F63EF6">
        <w:rPr>
          <w:rFonts w:ascii="Times New Roman" w:eastAsia="Calibri" w:hAnsi="Times New Roman" w:cs="Times New Roman"/>
          <w:b/>
          <w:bCs/>
          <w:sz w:val="24"/>
          <w:szCs w:val="24"/>
          <w:lang w:eastAsia="en-US"/>
        </w:rPr>
        <w:t xml:space="preserve">Concernant la redevance pour « performance des systèmes d’assainissement collectif » : </w:t>
      </w:r>
    </w:p>
    <w:p w14:paraId="2F5D0057" w14:textId="576D5D2E" w:rsidR="009D61B8" w:rsidRDefault="00F63EF6" w:rsidP="009D61B8">
      <w:pPr>
        <w:pStyle w:val="Paragraphedeliste"/>
        <w:numPr>
          <w:ilvl w:val="0"/>
          <w:numId w:val="18"/>
        </w:numPr>
        <w:suppressAutoHyphens/>
        <w:spacing w:after="160" w:line="240" w:lineRule="auto"/>
        <w:ind w:left="714" w:hanging="357"/>
        <w:jc w:val="both"/>
        <w:rPr>
          <w:rFonts w:ascii="Times New Roman" w:eastAsia="Calibri" w:hAnsi="Times New Roman" w:cs="Times New Roman"/>
          <w:sz w:val="24"/>
          <w:szCs w:val="24"/>
          <w:lang w:eastAsia="en-US"/>
        </w:rPr>
      </w:pPr>
      <w:r w:rsidRPr="00D5354C">
        <w:rPr>
          <w:rFonts w:ascii="Times New Roman" w:eastAsia="Calibri" w:hAnsi="Times New Roman" w:cs="Times New Roman"/>
          <w:sz w:val="24"/>
          <w:szCs w:val="24"/>
          <w:lang w:eastAsia="en-US"/>
        </w:rPr>
        <w:t>Elle est facturée par l’agence de l’eau aux communes ou leurs établissements publics compétents pour le traitement des eaux usées (maître d’ouvrage des stations d’épuration) qui en sont les redevables ;</w:t>
      </w:r>
    </w:p>
    <w:p w14:paraId="7F52CEA9" w14:textId="77777777" w:rsidR="009D61B8" w:rsidRPr="009D61B8" w:rsidRDefault="009D61B8" w:rsidP="009D61B8">
      <w:pPr>
        <w:pStyle w:val="Paragraphedeliste"/>
        <w:suppressAutoHyphens/>
        <w:spacing w:after="160" w:line="240" w:lineRule="auto"/>
        <w:ind w:left="714"/>
        <w:jc w:val="both"/>
        <w:rPr>
          <w:rFonts w:ascii="Times New Roman" w:eastAsia="Calibri" w:hAnsi="Times New Roman" w:cs="Times New Roman"/>
          <w:sz w:val="24"/>
          <w:szCs w:val="24"/>
          <w:lang w:eastAsia="en-US"/>
        </w:rPr>
      </w:pPr>
    </w:p>
    <w:p w14:paraId="1A730F31" w14:textId="58BABCA8" w:rsidR="009D61B8" w:rsidRDefault="00F63EF6" w:rsidP="009D61B8">
      <w:pPr>
        <w:pStyle w:val="Paragraphedeliste"/>
        <w:numPr>
          <w:ilvl w:val="0"/>
          <w:numId w:val="18"/>
        </w:numPr>
        <w:suppressAutoHyphens/>
        <w:spacing w:after="160" w:line="259" w:lineRule="auto"/>
        <w:jc w:val="both"/>
        <w:rPr>
          <w:rFonts w:ascii="Times New Roman" w:eastAsia="Calibri" w:hAnsi="Times New Roman" w:cs="Times New Roman"/>
          <w:sz w:val="24"/>
          <w:szCs w:val="24"/>
          <w:lang w:eastAsia="en-US"/>
        </w:rPr>
      </w:pPr>
      <w:r w:rsidRPr="009D61B8">
        <w:rPr>
          <w:rFonts w:ascii="Times New Roman" w:eastAsia="Calibri" w:hAnsi="Times New Roman" w:cs="Times New Roman"/>
          <w:sz w:val="24"/>
          <w:szCs w:val="24"/>
          <w:lang w:eastAsia="en-US"/>
        </w:rPr>
        <w:t xml:space="preserve">Le tarif de base est fixé par l’agence de l’eau </w:t>
      </w:r>
      <w:r w:rsidR="0055379C">
        <w:rPr>
          <w:rFonts w:ascii="Times New Roman" w:eastAsia="Calibri" w:hAnsi="Times New Roman" w:cs="Times New Roman"/>
          <w:sz w:val="24"/>
          <w:szCs w:val="24"/>
          <w:lang w:eastAsia="en-US"/>
        </w:rPr>
        <w:t>Adour-Garonne</w:t>
      </w:r>
      <w:r w:rsidRPr="009D61B8">
        <w:rPr>
          <w:rFonts w:ascii="Times New Roman" w:eastAsia="Calibri" w:hAnsi="Times New Roman" w:cs="Times New Roman"/>
          <w:sz w:val="24"/>
          <w:szCs w:val="24"/>
          <w:lang w:eastAsia="en-US"/>
        </w:rPr>
        <w:t> ;</w:t>
      </w:r>
    </w:p>
    <w:p w14:paraId="713CE9C7" w14:textId="77777777" w:rsidR="009D61B8" w:rsidRDefault="009D61B8" w:rsidP="009D61B8">
      <w:pPr>
        <w:suppressAutoHyphens/>
        <w:spacing w:after="160" w:line="259" w:lineRule="auto"/>
        <w:jc w:val="both"/>
        <w:rPr>
          <w:rFonts w:ascii="Times New Roman" w:eastAsia="Calibri" w:hAnsi="Times New Roman" w:cs="Times New Roman"/>
          <w:sz w:val="24"/>
          <w:szCs w:val="24"/>
          <w:lang w:eastAsia="en-US"/>
        </w:rPr>
      </w:pPr>
    </w:p>
    <w:p w14:paraId="1455E838" w14:textId="77777777" w:rsidR="009D61B8" w:rsidRPr="009D61B8" w:rsidRDefault="009D61B8" w:rsidP="009D61B8">
      <w:pPr>
        <w:suppressAutoHyphens/>
        <w:spacing w:after="160" w:line="259" w:lineRule="auto"/>
        <w:jc w:val="both"/>
        <w:rPr>
          <w:rFonts w:ascii="Times New Roman" w:eastAsia="Calibri" w:hAnsi="Times New Roman" w:cs="Times New Roman"/>
          <w:sz w:val="24"/>
          <w:szCs w:val="24"/>
          <w:lang w:eastAsia="en-US"/>
        </w:rPr>
      </w:pPr>
    </w:p>
    <w:p w14:paraId="0A04C464" w14:textId="51204168" w:rsidR="00F63EF6" w:rsidRDefault="00F63EF6" w:rsidP="009D61B8">
      <w:pPr>
        <w:pStyle w:val="Paragraphedeliste"/>
        <w:numPr>
          <w:ilvl w:val="0"/>
          <w:numId w:val="18"/>
        </w:numPr>
        <w:suppressAutoHyphens/>
        <w:spacing w:after="160" w:line="240" w:lineRule="auto"/>
        <w:ind w:left="714" w:hanging="357"/>
        <w:jc w:val="both"/>
        <w:rPr>
          <w:rFonts w:ascii="Times New Roman" w:eastAsia="Calibri" w:hAnsi="Times New Roman" w:cs="Times New Roman"/>
          <w:sz w:val="24"/>
          <w:szCs w:val="24"/>
          <w:lang w:eastAsia="en-US"/>
        </w:rPr>
      </w:pPr>
      <w:r w:rsidRPr="009D61B8">
        <w:rPr>
          <w:rFonts w:ascii="Times New Roman" w:eastAsia="Calibri" w:hAnsi="Times New Roman" w:cs="Times New Roman"/>
          <w:sz w:val="24"/>
          <w:szCs w:val="24"/>
          <w:lang w:eastAsia="en-US"/>
        </w:rPr>
        <w:lastRenderedPageBreak/>
        <w:t xml:space="preserve">Le tarif applicable est modulé en fonction de la performance du ou des systèmes d’assainissement collectif (station d’épuration et l’ensemble du système de collecte des eaux usées raccordé à cette station d’épuration) de la collectivité compétente pour le traitement des eaux usées (maître d’ouvrage de la ou des stations d’épuration) ; </w:t>
      </w:r>
      <w:r w:rsidRPr="009D61B8">
        <w:rPr>
          <w:rFonts w:ascii="Times New Roman" w:eastAsia="Calibri" w:hAnsi="Times New Roman" w:cs="Times New Roman"/>
          <w:sz w:val="24"/>
          <w:szCs w:val="24"/>
          <w:lang w:eastAsia="en-US"/>
        </w:rPr>
        <w:br/>
      </w:r>
      <w:r w:rsidRPr="001D2611">
        <w:rPr>
          <w:rFonts w:ascii="Times New Roman" w:eastAsia="Calibri" w:hAnsi="Times New Roman" w:cs="Times New Roman"/>
          <w:sz w:val="24"/>
          <w:szCs w:val="24"/>
          <w:lang w:eastAsia="en-US"/>
        </w:rPr>
        <w:t>il égal au tarif de base multiplié par un coefficient de modulation compris entre 0,3 (objectif de performance maximale atteint) et 1 (objectif de performance minimale non atteint, pas d’abattement de la redevance)</w:t>
      </w:r>
      <w:r w:rsidR="001D2611">
        <w:rPr>
          <w:rFonts w:ascii="Times New Roman" w:eastAsia="Calibri" w:hAnsi="Times New Roman" w:cs="Times New Roman"/>
          <w:sz w:val="24"/>
          <w:szCs w:val="24"/>
          <w:lang w:eastAsia="en-US"/>
        </w:rPr>
        <w:t> ;</w:t>
      </w:r>
    </w:p>
    <w:p w14:paraId="75DED681" w14:textId="77777777" w:rsidR="001D2611" w:rsidRPr="001D2611" w:rsidRDefault="001D2611" w:rsidP="001D2611">
      <w:pPr>
        <w:pStyle w:val="Paragraphedeliste"/>
        <w:suppressAutoHyphens/>
        <w:spacing w:after="160" w:line="240" w:lineRule="auto"/>
        <w:ind w:left="714"/>
        <w:jc w:val="both"/>
        <w:rPr>
          <w:rFonts w:ascii="Times New Roman" w:eastAsia="Calibri" w:hAnsi="Times New Roman" w:cs="Times New Roman"/>
          <w:sz w:val="24"/>
          <w:szCs w:val="24"/>
          <w:lang w:eastAsia="en-US"/>
        </w:rPr>
      </w:pPr>
    </w:p>
    <w:p w14:paraId="73EEE5C0" w14:textId="31763C94" w:rsidR="00F63EF6" w:rsidRPr="001D2611" w:rsidRDefault="001D2611" w:rsidP="001D2611">
      <w:pPr>
        <w:pStyle w:val="Paragraphedeliste"/>
        <w:numPr>
          <w:ilvl w:val="0"/>
          <w:numId w:val="18"/>
        </w:numPr>
        <w:suppressAutoHyphens/>
        <w:spacing w:after="160" w:line="240" w:lineRule="auto"/>
        <w:ind w:left="714" w:hanging="357"/>
        <w:jc w:val="both"/>
        <w:rPr>
          <w:rFonts w:ascii="Times New Roman" w:eastAsia="Calibri" w:hAnsi="Times New Roman" w:cs="Times New Roman"/>
          <w:sz w:val="24"/>
          <w:szCs w:val="24"/>
          <w:lang w:eastAsia="en-US"/>
        </w:rPr>
      </w:pPr>
      <w:r w:rsidRPr="001D2611">
        <w:rPr>
          <w:rFonts w:ascii="Times New Roman" w:eastAsia="Calibri" w:hAnsi="Times New Roman" w:cs="Times New Roman"/>
          <w:sz w:val="24"/>
          <w:szCs w:val="24"/>
          <w:lang w:eastAsia="en-US"/>
        </w:rPr>
        <w:t>L’assiette</w:t>
      </w:r>
      <w:r w:rsidR="00F63EF6" w:rsidRPr="001D2611">
        <w:rPr>
          <w:rFonts w:ascii="Times New Roman" w:eastAsia="Calibri" w:hAnsi="Times New Roman" w:cs="Times New Roman"/>
          <w:sz w:val="24"/>
          <w:szCs w:val="24"/>
          <w:lang w:eastAsia="en-US"/>
        </w:rPr>
        <w:t xml:space="preserve"> de cette redevance est constituée par les volumes facturés durant l’année civile</w:t>
      </w:r>
      <w:r>
        <w:rPr>
          <w:rFonts w:ascii="Times New Roman" w:eastAsia="Calibri" w:hAnsi="Times New Roman" w:cs="Times New Roman"/>
          <w:sz w:val="24"/>
          <w:szCs w:val="24"/>
          <w:lang w:eastAsia="en-US"/>
        </w:rPr>
        <w:t> ;</w:t>
      </w:r>
    </w:p>
    <w:p w14:paraId="2EF0E426" w14:textId="7F83E8FE" w:rsidR="00F63EF6" w:rsidRPr="00F63EF6" w:rsidRDefault="00F63EF6" w:rsidP="001D2611">
      <w:pPr>
        <w:numPr>
          <w:ilvl w:val="1"/>
          <w:numId w:val="30"/>
        </w:numPr>
        <w:tabs>
          <w:tab w:val="num" w:pos="0"/>
        </w:tabs>
        <w:suppressAutoHyphens/>
        <w:spacing w:after="160" w:line="240" w:lineRule="auto"/>
        <w:ind w:left="567" w:hanging="142"/>
        <w:rPr>
          <w:rFonts w:ascii="Times New Roman" w:eastAsia="Calibri" w:hAnsi="Times New Roman" w:cs="Times New Roman"/>
          <w:sz w:val="24"/>
          <w:szCs w:val="24"/>
          <w:lang w:eastAsia="en-US"/>
        </w:rPr>
      </w:pPr>
      <w:r w:rsidRPr="00F63EF6">
        <w:rPr>
          <w:rFonts w:ascii="Times New Roman" w:eastAsia="Calibri" w:hAnsi="Times New Roman" w:cs="Times New Roman"/>
          <w:sz w:val="24"/>
          <w:szCs w:val="24"/>
          <w:lang w:eastAsia="en-US"/>
        </w:rPr>
        <w:t>L’Agence de l’eau facture la redevance à la collectivité au cours de l'année civile qui suit</w:t>
      </w:r>
      <w:r w:rsidR="00B40366">
        <w:rPr>
          <w:rFonts w:ascii="Times New Roman" w:eastAsia="Calibri" w:hAnsi="Times New Roman" w:cs="Times New Roman"/>
          <w:sz w:val="24"/>
          <w:szCs w:val="24"/>
          <w:lang w:eastAsia="en-US"/>
        </w:rPr>
        <w:t>.</w:t>
      </w:r>
    </w:p>
    <w:p w14:paraId="6A6D40C5" w14:textId="77777777" w:rsidR="00F63EF6" w:rsidRPr="00F63EF6" w:rsidRDefault="00F63EF6" w:rsidP="00B40366">
      <w:pPr>
        <w:suppressAutoHyphens/>
        <w:spacing w:after="160" w:line="240" w:lineRule="auto"/>
        <w:jc w:val="both"/>
        <w:rPr>
          <w:rFonts w:ascii="Times New Roman" w:eastAsia="Calibri" w:hAnsi="Times New Roman" w:cs="Times New Roman"/>
          <w:sz w:val="24"/>
          <w:szCs w:val="24"/>
          <w:lang w:eastAsia="en-US"/>
        </w:rPr>
      </w:pPr>
      <w:r w:rsidRPr="00F63EF6">
        <w:rPr>
          <w:rFonts w:ascii="Times New Roman" w:eastAsia="Calibri" w:hAnsi="Times New Roman" w:cs="Times New Roman"/>
          <w:sz w:val="24"/>
          <w:szCs w:val="24"/>
          <w:lang w:eastAsia="en-US"/>
        </w:rPr>
        <w:t>La redevance est répercutée par anticipation sur chaque usager du service public de l’assainissement collectif sous la forme d'un supplément au prix du mètre cube d'eau assujetti à la redevance assainissement et doit faire l’objet d’une individualisation sur la facture d’assainissement ;</w:t>
      </w:r>
    </w:p>
    <w:p w14:paraId="7C5AC3E4" w14:textId="2A797152" w:rsidR="00F63EF6" w:rsidRPr="00F63EF6" w:rsidRDefault="00F63EF6" w:rsidP="00B40366">
      <w:pPr>
        <w:suppressAutoHyphens/>
        <w:spacing w:after="160" w:line="240" w:lineRule="auto"/>
        <w:jc w:val="both"/>
        <w:rPr>
          <w:rFonts w:ascii="Times New Roman" w:eastAsia="Calibri" w:hAnsi="Times New Roman" w:cs="Times New Roman"/>
          <w:sz w:val="24"/>
          <w:szCs w:val="24"/>
          <w:lang w:eastAsia="en-US"/>
        </w:rPr>
      </w:pPr>
      <w:r w:rsidRPr="00F63EF6">
        <w:rPr>
          <w:rFonts w:ascii="Times New Roman" w:eastAsia="Calibri" w:hAnsi="Times New Roman" w:cs="Times New Roman"/>
          <w:sz w:val="24"/>
          <w:szCs w:val="24"/>
          <w:lang w:eastAsia="en-US"/>
        </w:rPr>
        <w:t xml:space="preserve">Considérant que l’Agence de l’eau </w:t>
      </w:r>
      <w:r w:rsidR="000C5AC5">
        <w:rPr>
          <w:rFonts w:ascii="Times New Roman" w:eastAsia="Calibri" w:hAnsi="Times New Roman" w:cs="Times New Roman"/>
          <w:sz w:val="24"/>
          <w:szCs w:val="24"/>
          <w:lang w:eastAsia="en-US"/>
        </w:rPr>
        <w:t>Adour-Garonne</w:t>
      </w:r>
      <w:r w:rsidRPr="00F63EF6">
        <w:rPr>
          <w:rFonts w:ascii="Times New Roman" w:eastAsia="Calibri" w:hAnsi="Times New Roman" w:cs="Times New Roman"/>
          <w:sz w:val="24"/>
          <w:szCs w:val="24"/>
          <w:lang w:eastAsia="en-US"/>
        </w:rPr>
        <w:t xml:space="preserve"> a fixé à 0,</w:t>
      </w:r>
      <w:r w:rsidR="00B40366" w:rsidRPr="00B40366">
        <w:rPr>
          <w:rFonts w:ascii="Times New Roman" w:eastAsia="Calibri" w:hAnsi="Times New Roman" w:cs="Times New Roman"/>
          <w:sz w:val="24"/>
          <w:szCs w:val="24"/>
          <w:lang w:eastAsia="en-US"/>
        </w:rPr>
        <w:t>35</w:t>
      </w:r>
      <w:r w:rsidRPr="00F63EF6">
        <w:rPr>
          <w:rFonts w:ascii="Times New Roman" w:eastAsia="Calibri" w:hAnsi="Times New Roman" w:cs="Times New Roman"/>
          <w:sz w:val="24"/>
          <w:szCs w:val="24"/>
          <w:lang w:eastAsia="en-US"/>
        </w:rPr>
        <w:t xml:space="preserve"> €HT par mètre cube le tarif de base de la redevance « performance des systèmes d’assainissement collectif » pour l’année </w:t>
      </w:r>
      <w:r w:rsidR="00B40366" w:rsidRPr="00B40366">
        <w:rPr>
          <w:rFonts w:ascii="Times New Roman" w:eastAsia="Calibri" w:hAnsi="Times New Roman" w:cs="Times New Roman"/>
          <w:sz w:val="24"/>
          <w:szCs w:val="24"/>
          <w:lang w:eastAsia="en-US"/>
        </w:rPr>
        <w:t>2025 ;</w:t>
      </w:r>
    </w:p>
    <w:p w14:paraId="411A0B79" w14:textId="7C604799" w:rsidR="00F63EF6" w:rsidRPr="00F63EF6" w:rsidRDefault="00F63EF6" w:rsidP="000329E7">
      <w:pPr>
        <w:suppressAutoHyphens/>
        <w:spacing w:after="160" w:line="240" w:lineRule="auto"/>
        <w:jc w:val="both"/>
        <w:rPr>
          <w:rFonts w:ascii="Times New Roman" w:eastAsia="Calibri" w:hAnsi="Times New Roman" w:cs="Times New Roman"/>
          <w:sz w:val="24"/>
          <w:szCs w:val="24"/>
          <w:lang w:eastAsia="en-US"/>
        </w:rPr>
      </w:pPr>
      <w:r w:rsidRPr="00F63EF6">
        <w:rPr>
          <w:rFonts w:ascii="Times New Roman" w:eastAsia="Calibri" w:hAnsi="Times New Roman" w:cs="Times New Roman"/>
          <w:sz w:val="24"/>
          <w:szCs w:val="24"/>
          <w:lang w:eastAsia="en-US"/>
        </w:rPr>
        <w:t xml:space="preserve">Considérant que pour l’année 2025, le taux de modulation est fixé forfaitairement </w:t>
      </w:r>
      <w:r w:rsidRPr="00F63EF6">
        <w:rPr>
          <w:rFonts w:ascii="Times New Roman" w:eastAsia="Calibri" w:hAnsi="Times New Roman" w:cs="Times New Roman"/>
          <w:b/>
          <w:bCs/>
          <w:sz w:val="24"/>
          <w:szCs w:val="24"/>
          <w:lang w:eastAsia="en-US"/>
        </w:rPr>
        <w:t>0,3</w:t>
      </w:r>
      <w:r w:rsidRPr="00F63EF6">
        <w:rPr>
          <w:rFonts w:ascii="Times New Roman" w:eastAsia="Calibri" w:hAnsi="Times New Roman" w:cs="Times New Roman"/>
          <w:sz w:val="24"/>
          <w:szCs w:val="24"/>
          <w:lang w:eastAsia="en-US"/>
        </w:rPr>
        <w:t xml:space="preserve"> pour la redevance performance des « systèmes d’assainissement collectif » (la performance des systèmes d’assainissement n’étant pas prise en compte pour cette première année)</w:t>
      </w:r>
      <w:r w:rsidR="00D67EC9">
        <w:rPr>
          <w:rFonts w:ascii="Times New Roman" w:eastAsia="Calibri" w:hAnsi="Times New Roman" w:cs="Times New Roman"/>
          <w:sz w:val="24"/>
          <w:szCs w:val="24"/>
          <w:lang w:eastAsia="en-US"/>
        </w:rPr>
        <w:t> ;</w:t>
      </w:r>
    </w:p>
    <w:p w14:paraId="15BC5B01" w14:textId="1831C7AE" w:rsidR="00F63EF6" w:rsidRPr="00A90C36" w:rsidRDefault="00F63EF6" w:rsidP="00D67EC9">
      <w:pPr>
        <w:suppressAutoHyphens/>
        <w:spacing w:after="160" w:line="240" w:lineRule="auto"/>
        <w:jc w:val="both"/>
        <w:rPr>
          <w:rFonts w:ascii="Times New Roman" w:eastAsia="Calibri" w:hAnsi="Times New Roman" w:cs="Times New Roman"/>
          <w:sz w:val="24"/>
          <w:szCs w:val="24"/>
          <w:lang w:eastAsia="en-US"/>
        </w:rPr>
      </w:pPr>
      <w:r w:rsidRPr="00F63EF6">
        <w:rPr>
          <w:rFonts w:ascii="Times New Roman" w:eastAsia="Calibri" w:hAnsi="Times New Roman" w:cs="Times New Roman"/>
          <w:sz w:val="24"/>
          <w:szCs w:val="24"/>
          <w:lang w:eastAsia="en-US"/>
        </w:rPr>
        <w:t>Considérant qu’il convient de fixer le tarif de la contrevaleur pour la redevance pour performance de systèmes d’assainissement, qui doit être répercutée sur chaque usager du service public d'assainissement collectif sous la forme d'un supplément au prix du mètre cube d'eau assainie</w:t>
      </w:r>
      <w:r w:rsidR="00D67EC9">
        <w:rPr>
          <w:rFonts w:ascii="Times New Roman" w:eastAsia="Calibri" w:hAnsi="Times New Roman" w:cs="Times New Roman"/>
          <w:sz w:val="24"/>
          <w:szCs w:val="24"/>
          <w:lang w:eastAsia="en-US"/>
        </w:rPr>
        <w:t>.</w:t>
      </w:r>
    </w:p>
    <w:p w14:paraId="6E186331" w14:textId="15922AB5" w:rsidR="006C1F0E" w:rsidRPr="006C1F0E" w:rsidRDefault="006C1F0E" w:rsidP="0055373C">
      <w:pPr>
        <w:suppressAutoHyphens/>
        <w:spacing w:after="160" w:line="240" w:lineRule="auto"/>
        <w:jc w:val="both"/>
        <w:rPr>
          <w:rFonts w:ascii="Times New Roman" w:eastAsia="Calibri" w:hAnsi="Times New Roman" w:cs="Times New Roman"/>
          <w:sz w:val="24"/>
          <w:szCs w:val="24"/>
          <w:lang w:eastAsia="en-US"/>
        </w:rPr>
      </w:pPr>
      <w:r w:rsidRPr="006C1F0E">
        <w:rPr>
          <w:rFonts w:ascii="Times New Roman" w:eastAsia="Calibri" w:hAnsi="Times New Roman" w:cs="Times New Roman"/>
          <w:sz w:val="24"/>
          <w:szCs w:val="24"/>
          <w:lang w:eastAsia="en-US"/>
        </w:rPr>
        <w:t xml:space="preserve">Considérant que le supplément de prix « redevance pour la performance </w:t>
      </w:r>
      <w:r w:rsidR="00CC5CD0" w:rsidRPr="006C1F0E">
        <w:rPr>
          <w:rFonts w:ascii="Times New Roman" w:eastAsia="Calibri" w:hAnsi="Times New Roman" w:cs="Times New Roman"/>
          <w:sz w:val="24"/>
          <w:szCs w:val="24"/>
          <w:lang w:eastAsia="en-US"/>
        </w:rPr>
        <w:t>des systèmes</w:t>
      </w:r>
      <w:r w:rsidRPr="006C1F0E">
        <w:rPr>
          <w:rFonts w:ascii="Times New Roman" w:eastAsia="Calibri" w:hAnsi="Times New Roman" w:cs="Times New Roman"/>
          <w:sz w:val="24"/>
          <w:szCs w:val="24"/>
          <w:lang w:eastAsia="en-US"/>
        </w:rPr>
        <w:t xml:space="preserve"> d’assainissement » constitue un élément du prix du service public de l’assainissement collectif doit donc être assujetti à la TVA au taux de 10%</w:t>
      </w:r>
      <w:r w:rsidR="00CC5CD0" w:rsidRPr="00CC5CD0">
        <w:rPr>
          <w:rFonts w:ascii="Times New Roman" w:eastAsia="Calibri" w:hAnsi="Times New Roman" w:cs="Times New Roman"/>
          <w:sz w:val="24"/>
          <w:szCs w:val="24"/>
          <w:lang w:eastAsia="en-US"/>
        </w:rPr>
        <w:t> ;</w:t>
      </w:r>
    </w:p>
    <w:p w14:paraId="3758624D" w14:textId="070FA9F0" w:rsidR="00CC5CD0" w:rsidRPr="00054FAB" w:rsidRDefault="00054FAB" w:rsidP="00CC5CD0">
      <w:pPr>
        <w:suppressAutoHyphens/>
        <w:spacing w:after="160" w:line="259" w:lineRule="auto"/>
        <w:rPr>
          <w:rFonts w:ascii="Times New Roman" w:eastAsia="Calibri" w:hAnsi="Times New Roman" w:cs="Times New Roman"/>
          <w:iCs/>
          <w:sz w:val="24"/>
          <w:szCs w:val="24"/>
          <w:lang w:eastAsia="en-US"/>
        </w:rPr>
      </w:pPr>
      <w:r w:rsidRPr="00054FAB">
        <w:rPr>
          <w:rFonts w:ascii="Times New Roman" w:eastAsia="Calibri" w:hAnsi="Times New Roman" w:cs="Times New Roman"/>
          <w:iCs/>
          <w:sz w:val="24"/>
          <w:szCs w:val="24"/>
          <w:lang w:eastAsia="en-US"/>
        </w:rPr>
        <w:t>Après en avoir délibéré et procédé au vote ;</w:t>
      </w:r>
    </w:p>
    <w:p w14:paraId="34416BCF" w14:textId="3763BF55" w:rsidR="00054FAB" w:rsidRPr="00054FAB" w:rsidRDefault="00054FAB" w:rsidP="00CC5CD0">
      <w:pPr>
        <w:suppressAutoHyphens/>
        <w:spacing w:after="160" w:line="259" w:lineRule="auto"/>
        <w:jc w:val="center"/>
        <w:rPr>
          <w:rFonts w:ascii="Times New Roman" w:eastAsia="Calibri" w:hAnsi="Times New Roman" w:cs="Times New Roman"/>
          <w:iCs/>
          <w:sz w:val="24"/>
          <w:szCs w:val="24"/>
          <w:lang w:eastAsia="en-US"/>
        </w:rPr>
      </w:pPr>
      <w:r w:rsidRPr="00054FAB">
        <w:rPr>
          <w:rFonts w:ascii="Times New Roman" w:eastAsia="Calibri" w:hAnsi="Times New Roman" w:cs="Times New Roman"/>
          <w:b/>
          <w:bCs/>
          <w:iCs/>
          <w:sz w:val="24"/>
          <w:szCs w:val="24"/>
          <w:lang w:eastAsia="en-US"/>
        </w:rPr>
        <w:t>Décide</w:t>
      </w:r>
      <w:r w:rsidR="002E71BD">
        <w:rPr>
          <w:rFonts w:ascii="Times New Roman" w:eastAsia="Calibri" w:hAnsi="Times New Roman" w:cs="Times New Roman"/>
          <w:b/>
          <w:bCs/>
          <w:iCs/>
          <w:sz w:val="24"/>
          <w:szCs w:val="24"/>
          <w:lang w:eastAsia="en-US"/>
        </w:rPr>
        <w:t xml:space="preserve"> à l’unanimité</w:t>
      </w:r>
      <w:r w:rsidRPr="00054FAB">
        <w:rPr>
          <w:rFonts w:ascii="Times New Roman" w:eastAsia="Calibri" w:hAnsi="Times New Roman" w:cs="Times New Roman"/>
          <w:iCs/>
          <w:sz w:val="24"/>
          <w:szCs w:val="24"/>
          <w:lang w:eastAsia="en-US"/>
        </w:rPr>
        <w:t> :</w:t>
      </w:r>
    </w:p>
    <w:p w14:paraId="4CD1BCD7" w14:textId="1BBB9AFF" w:rsidR="00054FAB" w:rsidRDefault="00054FAB" w:rsidP="0055373C">
      <w:pPr>
        <w:numPr>
          <w:ilvl w:val="0"/>
          <w:numId w:val="29"/>
        </w:numPr>
        <w:suppressAutoHyphens/>
        <w:spacing w:after="160" w:line="240" w:lineRule="auto"/>
        <w:ind w:left="284" w:hanging="142"/>
        <w:jc w:val="both"/>
        <w:rPr>
          <w:rFonts w:ascii="Times New Roman" w:eastAsia="Calibri" w:hAnsi="Times New Roman" w:cs="Times New Roman"/>
          <w:color w:val="000000"/>
          <w:sz w:val="24"/>
          <w:szCs w:val="24"/>
          <w:lang w:eastAsia="en-US"/>
        </w:rPr>
      </w:pPr>
      <w:r w:rsidRPr="00054FAB">
        <w:rPr>
          <w:rFonts w:ascii="Times New Roman" w:eastAsia="Calibri" w:hAnsi="Times New Roman" w:cs="Times New Roman"/>
          <w:sz w:val="24"/>
          <w:szCs w:val="24"/>
          <w:lang w:eastAsia="en-US"/>
        </w:rPr>
        <w:t>De fixer à 0,</w:t>
      </w:r>
      <w:r w:rsidR="00C91A2D">
        <w:rPr>
          <w:rFonts w:ascii="Times New Roman" w:eastAsia="Calibri" w:hAnsi="Times New Roman" w:cs="Times New Roman"/>
          <w:sz w:val="24"/>
          <w:szCs w:val="24"/>
          <w:lang w:eastAsia="en-US"/>
        </w:rPr>
        <w:t>10</w:t>
      </w:r>
      <w:r w:rsidR="00CC5CD0" w:rsidRPr="00CC5CD0">
        <w:rPr>
          <w:rFonts w:ascii="Times New Roman" w:eastAsia="Calibri" w:hAnsi="Times New Roman" w:cs="Times New Roman"/>
          <w:sz w:val="24"/>
          <w:szCs w:val="24"/>
          <w:lang w:eastAsia="en-US"/>
        </w:rPr>
        <w:t>5</w:t>
      </w:r>
      <w:r w:rsidRPr="00054FAB">
        <w:rPr>
          <w:rFonts w:ascii="Times New Roman" w:eastAsia="Calibri" w:hAnsi="Times New Roman" w:cs="Times New Roman"/>
          <w:sz w:val="24"/>
          <w:szCs w:val="24"/>
          <w:lang w:eastAsia="en-US"/>
        </w:rPr>
        <w:t> €HT /m</w:t>
      </w:r>
      <w:r w:rsidRPr="00054FAB">
        <w:rPr>
          <w:rFonts w:ascii="Times New Roman" w:eastAsia="Calibri" w:hAnsi="Times New Roman" w:cs="Times New Roman"/>
          <w:sz w:val="24"/>
          <w:szCs w:val="24"/>
          <w:vertAlign w:val="superscript"/>
          <w:lang w:eastAsia="en-US"/>
        </w:rPr>
        <w:t>3</w:t>
      </w:r>
      <w:r w:rsidRPr="00054FAB">
        <w:rPr>
          <w:rFonts w:ascii="Times New Roman" w:eastAsia="Calibri" w:hAnsi="Times New Roman" w:cs="Times New Roman"/>
          <w:sz w:val="24"/>
          <w:szCs w:val="24"/>
          <w:lang w:eastAsia="en-US"/>
        </w:rPr>
        <w:t xml:space="preserve"> la contre-valeur correspondant à la « redevance pour performance des systèmes d’assainissement collectif » devant être répercutée sur chaque usager du service public d'assainissement collectif sous la forme d'un supplément au prix du mètre cube d'eau assaini, applicable à compter du 1</w:t>
      </w:r>
      <w:r w:rsidRPr="00054FAB">
        <w:rPr>
          <w:rFonts w:ascii="Times New Roman" w:eastAsia="Calibri" w:hAnsi="Times New Roman" w:cs="Times New Roman"/>
          <w:sz w:val="24"/>
          <w:szCs w:val="24"/>
          <w:vertAlign w:val="superscript"/>
          <w:lang w:eastAsia="en-US"/>
        </w:rPr>
        <w:t>er</w:t>
      </w:r>
      <w:r w:rsidRPr="00054FAB">
        <w:rPr>
          <w:rFonts w:ascii="Times New Roman" w:eastAsia="Calibri" w:hAnsi="Times New Roman" w:cs="Times New Roman"/>
          <w:sz w:val="24"/>
          <w:szCs w:val="24"/>
          <w:lang w:eastAsia="en-US"/>
        </w:rPr>
        <w:t xml:space="preserve"> </w:t>
      </w:r>
      <w:r w:rsidRPr="00054FAB">
        <w:rPr>
          <w:rFonts w:ascii="Times New Roman" w:eastAsia="Calibri" w:hAnsi="Times New Roman" w:cs="Times New Roman"/>
          <w:color w:val="000000"/>
          <w:sz w:val="24"/>
          <w:szCs w:val="24"/>
          <w:lang w:eastAsia="en-US"/>
        </w:rPr>
        <w:t>janvier 2025</w:t>
      </w:r>
      <w:r w:rsidR="002E71BD">
        <w:rPr>
          <w:rFonts w:ascii="Times New Roman" w:eastAsia="Calibri" w:hAnsi="Times New Roman" w:cs="Times New Roman"/>
          <w:color w:val="000000"/>
          <w:sz w:val="24"/>
          <w:szCs w:val="24"/>
          <w:lang w:eastAsia="en-US"/>
        </w:rPr>
        <w:t>.</w:t>
      </w:r>
    </w:p>
    <w:p w14:paraId="7B681E57" w14:textId="77777777" w:rsidR="0055373C" w:rsidRDefault="0055373C" w:rsidP="0055373C">
      <w:pPr>
        <w:suppressAutoHyphens/>
        <w:spacing w:after="160" w:line="240" w:lineRule="auto"/>
        <w:jc w:val="both"/>
        <w:rPr>
          <w:rFonts w:ascii="Times New Roman" w:eastAsia="Calibri" w:hAnsi="Times New Roman" w:cs="Times New Roman"/>
          <w:color w:val="000000"/>
          <w:sz w:val="24"/>
          <w:szCs w:val="24"/>
          <w:lang w:eastAsia="en-US"/>
        </w:rPr>
      </w:pPr>
    </w:p>
    <w:p w14:paraId="72F70B4F" w14:textId="77777777" w:rsidR="0055373C" w:rsidRDefault="0055373C" w:rsidP="0055373C">
      <w:pPr>
        <w:suppressAutoHyphens/>
        <w:spacing w:after="160" w:line="240" w:lineRule="auto"/>
        <w:jc w:val="both"/>
        <w:rPr>
          <w:rFonts w:ascii="Times New Roman" w:eastAsia="Calibri" w:hAnsi="Times New Roman" w:cs="Times New Roman"/>
          <w:color w:val="000000"/>
          <w:sz w:val="24"/>
          <w:szCs w:val="24"/>
          <w:lang w:eastAsia="en-US"/>
        </w:rPr>
      </w:pPr>
    </w:p>
    <w:p w14:paraId="7E663837" w14:textId="77777777" w:rsidR="0055373C" w:rsidRDefault="0055373C" w:rsidP="0055373C">
      <w:pPr>
        <w:suppressAutoHyphens/>
        <w:spacing w:after="160" w:line="240" w:lineRule="auto"/>
        <w:jc w:val="both"/>
        <w:rPr>
          <w:rFonts w:ascii="Times New Roman" w:eastAsia="Calibri" w:hAnsi="Times New Roman" w:cs="Times New Roman"/>
          <w:color w:val="000000"/>
          <w:sz w:val="24"/>
          <w:szCs w:val="24"/>
          <w:lang w:eastAsia="en-US"/>
        </w:rPr>
      </w:pPr>
    </w:p>
    <w:p w14:paraId="1879654D" w14:textId="77777777" w:rsidR="0055373C" w:rsidRDefault="0055373C" w:rsidP="0055373C">
      <w:pPr>
        <w:suppressAutoHyphens/>
        <w:spacing w:after="160" w:line="240" w:lineRule="auto"/>
        <w:jc w:val="both"/>
        <w:rPr>
          <w:rFonts w:ascii="Times New Roman" w:eastAsia="Calibri" w:hAnsi="Times New Roman" w:cs="Times New Roman"/>
          <w:color w:val="000000"/>
          <w:sz w:val="24"/>
          <w:szCs w:val="24"/>
          <w:lang w:eastAsia="en-US"/>
        </w:rPr>
      </w:pPr>
    </w:p>
    <w:p w14:paraId="403A0829" w14:textId="77777777" w:rsidR="0055373C" w:rsidRDefault="0055373C" w:rsidP="0055373C">
      <w:pPr>
        <w:suppressAutoHyphens/>
        <w:spacing w:after="160" w:line="240" w:lineRule="auto"/>
        <w:jc w:val="both"/>
        <w:rPr>
          <w:rFonts w:ascii="Times New Roman" w:eastAsia="Calibri" w:hAnsi="Times New Roman" w:cs="Times New Roman"/>
          <w:color w:val="000000"/>
          <w:sz w:val="24"/>
          <w:szCs w:val="24"/>
          <w:lang w:eastAsia="en-US"/>
        </w:rPr>
      </w:pPr>
    </w:p>
    <w:p w14:paraId="003D7890" w14:textId="77777777" w:rsidR="00CC5CD0" w:rsidRPr="0055373C" w:rsidRDefault="00CC5CD0" w:rsidP="00CC5CD0">
      <w:pPr>
        <w:suppressAutoHyphens/>
        <w:spacing w:after="160" w:line="259" w:lineRule="auto"/>
        <w:ind w:left="284"/>
        <w:jc w:val="both"/>
        <w:rPr>
          <w:rFonts w:ascii="Times New Roman" w:eastAsia="Calibri" w:hAnsi="Times New Roman" w:cs="Times New Roman"/>
          <w:b/>
          <w:bCs/>
          <w:color w:val="000000"/>
          <w:sz w:val="24"/>
          <w:szCs w:val="24"/>
          <w:lang w:eastAsia="en-US"/>
        </w:rPr>
      </w:pPr>
    </w:p>
    <w:p w14:paraId="1543563B" w14:textId="29CB2BE1" w:rsidR="0055373C" w:rsidRPr="000115FC" w:rsidRDefault="0055373C" w:rsidP="0055373C">
      <w:pPr>
        <w:pStyle w:val="Paragraphedeliste"/>
        <w:numPr>
          <w:ilvl w:val="0"/>
          <w:numId w:val="14"/>
        </w:numPr>
        <w:suppressAutoHyphens/>
        <w:spacing w:after="160" w:line="259" w:lineRule="auto"/>
        <w:jc w:val="both"/>
        <w:rPr>
          <w:rFonts w:ascii="Times New Roman" w:eastAsia="Calibri" w:hAnsi="Times New Roman" w:cs="Times New Roman"/>
          <w:b/>
          <w:bCs/>
          <w:color w:val="000000"/>
          <w:sz w:val="24"/>
          <w:szCs w:val="24"/>
          <w:u w:val="single"/>
          <w:lang w:eastAsia="en-US"/>
        </w:rPr>
      </w:pPr>
      <w:r w:rsidRPr="000115FC">
        <w:rPr>
          <w:rFonts w:ascii="Times New Roman" w:eastAsia="Calibri" w:hAnsi="Times New Roman" w:cs="Times New Roman"/>
          <w:b/>
          <w:bCs/>
          <w:color w:val="000000"/>
          <w:sz w:val="24"/>
          <w:szCs w:val="24"/>
          <w:u w:val="single"/>
          <w:lang w:eastAsia="en-US"/>
        </w:rPr>
        <w:lastRenderedPageBreak/>
        <w:t>CENTRE DE GESTION</w:t>
      </w:r>
    </w:p>
    <w:p w14:paraId="3A3314EE" w14:textId="77777777" w:rsidR="007C3D8E" w:rsidRPr="0055373C" w:rsidRDefault="007C3D8E" w:rsidP="007C3D8E">
      <w:pPr>
        <w:pStyle w:val="Paragraphedeliste"/>
        <w:suppressAutoHyphens/>
        <w:spacing w:after="160" w:line="259" w:lineRule="auto"/>
        <w:ind w:left="1077"/>
        <w:jc w:val="both"/>
        <w:rPr>
          <w:rFonts w:ascii="Times New Roman" w:eastAsia="Calibri" w:hAnsi="Times New Roman" w:cs="Times New Roman"/>
          <w:b/>
          <w:bCs/>
          <w:color w:val="000000"/>
          <w:sz w:val="24"/>
          <w:szCs w:val="24"/>
          <w:lang w:eastAsia="en-US"/>
        </w:rPr>
      </w:pPr>
    </w:p>
    <w:p w14:paraId="5775C81D" w14:textId="5D0FF180" w:rsidR="003A16D1" w:rsidRPr="007C3D8E" w:rsidRDefault="002927F1" w:rsidP="00D301EB">
      <w:pPr>
        <w:pStyle w:val="Paragraphedeliste"/>
        <w:numPr>
          <w:ilvl w:val="0"/>
          <w:numId w:val="31"/>
        </w:numPr>
        <w:suppressAutoHyphens/>
        <w:spacing w:after="360" w:line="240" w:lineRule="auto"/>
        <w:ind w:left="714" w:hanging="357"/>
        <w:jc w:val="both"/>
        <w:rPr>
          <w:rFonts w:ascii="Times New Roman" w:eastAsia="Calibri" w:hAnsi="Times New Roman" w:cs="Times New Roman"/>
          <w:color w:val="000000"/>
          <w:sz w:val="24"/>
          <w:szCs w:val="24"/>
          <w:lang w:eastAsia="en-US"/>
        </w:rPr>
      </w:pPr>
      <w:r w:rsidRPr="00D301EB">
        <w:rPr>
          <w:rFonts w:ascii="Times New Roman" w:eastAsia="Calibri" w:hAnsi="Times New Roman" w:cs="Times New Roman"/>
          <w:color w:val="000000"/>
          <w:sz w:val="24"/>
          <w:szCs w:val="24"/>
          <w:u w:val="single"/>
          <w:lang w:eastAsia="en-US"/>
        </w:rPr>
        <w:t>Nouvelle convention relative à l’accompagnement du Centre de Gestion de l’Aveyron pour la retraite et l’invalidité de la CNRACL</w:t>
      </w:r>
      <w:r w:rsidR="00D301EB">
        <w:rPr>
          <w:rFonts w:ascii="Times New Roman" w:eastAsia="Calibri" w:hAnsi="Times New Roman" w:cs="Times New Roman"/>
          <w:color w:val="000000"/>
          <w:sz w:val="24"/>
          <w:szCs w:val="24"/>
          <w:lang w:eastAsia="en-US"/>
        </w:rPr>
        <w:t xml:space="preserve"> : </w:t>
      </w:r>
    </w:p>
    <w:p w14:paraId="0ABEEE3C" w14:textId="41883669" w:rsidR="003A16D1" w:rsidRPr="003A16D1" w:rsidRDefault="003A16D1" w:rsidP="0055373C">
      <w:pPr>
        <w:suppressAutoHyphens/>
        <w:spacing w:after="160" w:line="259" w:lineRule="auto"/>
        <w:jc w:val="both"/>
        <w:rPr>
          <w:rFonts w:ascii="Times New Roman" w:eastAsia="Calibri" w:hAnsi="Times New Roman" w:cs="Times New Roman"/>
          <w:b/>
          <w:bCs/>
          <w:color w:val="000000"/>
          <w:sz w:val="24"/>
          <w:szCs w:val="24"/>
          <w:lang w:eastAsia="en-US"/>
        </w:rPr>
      </w:pPr>
      <w:r w:rsidRPr="000115FC">
        <w:rPr>
          <w:rFonts w:ascii="Times New Roman" w:eastAsia="Calibri" w:hAnsi="Times New Roman" w:cs="Times New Roman"/>
          <w:b/>
          <w:bCs/>
          <w:color w:val="000000"/>
          <w:sz w:val="24"/>
          <w:szCs w:val="24"/>
          <w:highlight w:val="yellow"/>
          <w:lang w:eastAsia="en-US"/>
        </w:rPr>
        <w:t>Suit la délibération</w:t>
      </w:r>
      <w:r w:rsidRPr="003A16D1">
        <w:rPr>
          <w:rFonts w:ascii="Times New Roman" w:eastAsia="Calibri" w:hAnsi="Times New Roman" w:cs="Times New Roman"/>
          <w:b/>
          <w:bCs/>
          <w:color w:val="000000"/>
          <w:sz w:val="24"/>
          <w:szCs w:val="24"/>
          <w:lang w:eastAsia="en-US"/>
        </w:rPr>
        <w:t xml:space="preserve">, </w:t>
      </w:r>
    </w:p>
    <w:p w14:paraId="0EC0384F" w14:textId="6DFE5F24" w:rsidR="003E10CC" w:rsidRPr="003E10CC" w:rsidRDefault="003E10CC" w:rsidP="003E10CC">
      <w:pPr>
        <w:spacing w:after="160" w:line="256" w:lineRule="auto"/>
        <w:ind w:firstLine="708"/>
        <w:jc w:val="both"/>
        <w:rPr>
          <w:rFonts w:ascii="Times New Roman" w:eastAsia="Calibri" w:hAnsi="Times New Roman" w:cs="Times New Roman"/>
          <w:sz w:val="24"/>
          <w:szCs w:val="24"/>
          <w:lang w:eastAsia="en-US"/>
        </w:rPr>
      </w:pPr>
      <w:r w:rsidRPr="003E10CC">
        <w:rPr>
          <w:rFonts w:ascii="Times New Roman" w:eastAsia="Calibri" w:hAnsi="Times New Roman" w:cs="Times New Roman"/>
          <w:sz w:val="24"/>
          <w:szCs w:val="24"/>
          <w:lang w:eastAsia="en-US"/>
        </w:rPr>
        <w:t xml:space="preserve">Monsieur le </w:t>
      </w:r>
      <w:r w:rsidR="000329E7">
        <w:rPr>
          <w:rFonts w:ascii="Times New Roman" w:eastAsia="Calibri" w:hAnsi="Times New Roman" w:cs="Times New Roman"/>
          <w:sz w:val="24"/>
          <w:szCs w:val="24"/>
          <w:lang w:eastAsia="en-US"/>
        </w:rPr>
        <w:t>M</w:t>
      </w:r>
      <w:r w:rsidRPr="003E10CC">
        <w:rPr>
          <w:rFonts w:ascii="Times New Roman" w:eastAsia="Calibri" w:hAnsi="Times New Roman" w:cs="Times New Roman"/>
          <w:sz w:val="24"/>
          <w:szCs w:val="24"/>
          <w:lang w:eastAsia="en-US"/>
        </w:rPr>
        <w:t>aire présente à l’assemblée délibérante un projet de convention avec le CDG 12 en vue d’un accompagnement pour la retraite et l’invalidité de la CNRACL.</w:t>
      </w:r>
    </w:p>
    <w:p w14:paraId="7F3CDA01" w14:textId="77777777" w:rsidR="003E10CC" w:rsidRPr="003E10CC" w:rsidRDefault="003E10CC" w:rsidP="003E10CC">
      <w:pPr>
        <w:spacing w:after="160" w:line="256" w:lineRule="auto"/>
        <w:jc w:val="both"/>
        <w:rPr>
          <w:rFonts w:ascii="Times New Roman" w:eastAsia="Calibri" w:hAnsi="Times New Roman" w:cs="Times New Roman"/>
          <w:sz w:val="24"/>
          <w:szCs w:val="24"/>
          <w:lang w:eastAsia="en-US"/>
        </w:rPr>
      </w:pPr>
      <w:r w:rsidRPr="003E10CC">
        <w:rPr>
          <w:rFonts w:ascii="Times New Roman" w:eastAsia="Calibri" w:hAnsi="Times New Roman" w:cs="Times New Roman"/>
          <w:sz w:val="24"/>
          <w:szCs w:val="24"/>
          <w:lang w:eastAsia="en-US"/>
        </w:rPr>
        <w:t>En effet :</w:t>
      </w:r>
    </w:p>
    <w:p w14:paraId="5C84581D" w14:textId="77777777" w:rsidR="003E10CC" w:rsidRPr="003E10CC" w:rsidRDefault="003E10CC" w:rsidP="000329E7">
      <w:pPr>
        <w:spacing w:after="160" w:line="240" w:lineRule="auto"/>
        <w:jc w:val="both"/>
        <w:rPr>
          <w:rFonts w:ascii="Times New Roman" w:eastAsia="Calibri" w:hAnsi="Times New Roman" w:cs="Times New Roman"/>
          <w:sz w:val="24"/>
          <w:szCs w:val="24"/>
          <w:lang w:eastAsia="en-US"/>
        </w:rPr>
      </w:pPr>
      <w:r w:rsidRPr="003E10CC">
        <w:rPr>
          <w:rFonts w:ascii="Times New Roman" w:eastAsia="Calibri" w:hAnsi="Times New Roman" w:cs="Times New Roman"/>
          <w:sz w:val="24"/>
          <w:szCs w:val="24"/>
          <w:lang w:eastAsia="en-US"/>
        </w:rPr>
        <w:t>Au titre des articles L452-1, L452-38 et L452-41 du Code général de la fonction publique les Centres de Gestion exercent des missions pour le personnel des collectivités et établissements qui leur sont affiliés. Ils assurent une assistance à l’établissement des comptes de droits en matière de retraite et à leur fiabilisation. En outre, ils peuvent assurer toute tâche en matière de retraite et d'invalidité des agents. Ils sont habilités à recueillir, traiter et transmettre aux régimes de retraite, pour le compte des collectivités territoriales et de leurs établissements publics, les données relatives à la carrière et aux cotisations des agents. Ils apportent leur concours aux régimes de retraite pour la mise en œuvre du droit à l'information des actifs sur leurs droits à la retraite. Les modalités de ces interventions et les conditions de contribution financière par les régimes de retraite sont fixées par des conventions conclues avec les centres de gestion.</w:t>
      </w:r>
    </w:p>
    <w:p w14:paraId="5C354532" w14:textId="77777777" w:rsidR="003E10CC" w:rsidRPr="003E10CC" w:rsidRDefault="003E10CC" w:rsidP="008E5B87">
      <w:pPr>
        <w:spacing w:after="160" w:line="240" w:lineRule="auto"/>
        <w:jc w:val="both"/>
        <w:rPr>
          <w:rFonts w:ascii="Times New Roman" w:eastAsia="Calibri" w:hAnsi="Times New Roman" w:cs="Times New Roman"/>
          <w:sz w:val="24"/>
          <w:szCs w:val="24"/>
          <w:lang w:eastAsia="en-US"/>
        </w:rPr>
      </w:pPr>
      <w:r w:rsidRPr="003E10CC">
        <w:rPr>
          <w:rFonts w:ascii="Times New Roman" w:eastAsia="Calibri" w:hAnsi="Times New Roman" w:cs="Times New Roman"/>
          <w:sz w:val="24"/>
          <w:szCs w:val="24"/>
          <w:lang w:eastAsia="en-US"/>
        </w:rPr>
        <w:t>Le présent projet de convention définit le champ de cet accompagnement au titre des années 2024-2025-2026. (Durée de validité 3 ans – renouvellement par reconduction expresse).</w:t>
      </w:r>
    </w:p>
    <w:p w14:paraId="02AC8841" w14:textId="6E4C0568" w:rsidR="003E10CC" w:rsidRPr="003E10CC" w:rsidRDefault="003E10CC" w:rsidP="008E5B87">
      <w:pPr>
        <w:spacing w:after="160" w:line="240" w:lineRule="auto"/>
        <w:jc w:val="both"/>
        <w:rPr>
          <w:rFonts w:ascii="Times New Roman" w:eastAsia="Calibri" w:hAnsi="Times New Roman" w:cs="Times New Roman"/>
          <w:sz w:val="24"/>
          <w:szCs w:val="24"/>
          <w:lang w:eastAsia="en-US"/>
        </w:rPr>
      </w:pPr>
      <w:r w:rsidRPr="003E10CC">
        <w:rPr>
          <w:rFonts w:ascii="Times New Roman" w:eastAsia="Calibri" w:hAnsi="Times New Roman" w:cs="Times New Roman"/>
          <w:sz w:val="24"/>
          <w:szCs w:val="24"/>
          <w:lang w:eastAsia="en-US"/>
        </w:rPr>
        <w:t xml:space="preserve">Aussi Monsieur le </w:t>
      </w:r>
      <w:r w:rsidR="000329E7">
        <w:rPr>
          <w:rFonts w:ascii="Times New Roman" w:eastAsia="Calibri" w:hAnsi="Times New Roman" w:cs="Times New Roman"/>
          <w:sz w:val="24"/>
          <w:szCs w:val="24"/>
          <w:lang w:eastAsia="en-US"/>
        </w:rPr>
        <w:t>M</w:t>
      </w:r>
      <w:r w:rsidRPr="003E10CC">
        <w:rPr>
          <w:rFonts w:ascii="Times New Roman" w:eastAsia="Calibri" w:hAnsi="Times New Roman" w:cs="Times New Roman"/>
          <w:sz w:val="24"/>
          <w:szCs w:val="24"/>
          <w:lang w:eastAsia="en-US"/>
        </w:rPr>
        <w:t>aire</w:t>
      </w:r>
      <w:r w:rsidR="000329E7">
        <w:rPr>
          <w:rFonts w:ascii="Times New Roman" w:eastAsia="Calibri" w:hAnsi="Times New Roman" w:cs="Times New Roman"/>
          <w:sz w:val="24"/>
          <w:szCs w:val="24"/>
          <w:lang w:eastAsia="en-US"/>
        </w:rPr>
        <w:t xml:space="preserve"> </w:t>
      </w:r>
      <w:r w:rsidRPr="003E10CC">
        <w:rPr>
          <w:rFonts w:ascii="Times New Roman" w:eastAsia="Calibri" w:hAnsi="Times New Roman" w:cs="Times New Roman"/>
          <w:sz w:val="24"/>
          <w:szCs w:val="24"/>
          <w:lang w:eastAsia="en-US"/>
        </w:rPr>
        <w:t xml:space="preserve">invite l’assemblée délibérante à se prononcer sur cette proposition d’accompagnement. Il propose d’adhérer cette mission facultative dont le coût s’établit comme suit : </w:t>
      </w:r>
    </w:p>
    <w:p w14:paraId="2FF3C71C" w14:textId="77777777" w:rsidR="003E10CC" w:rsidRPr="000329E7" w:rsidRDefault="003E10CC" w:rsidP="008E5B87">
      <w:pPr>
        <w:pStyle w:val="Paragraphedeliste"/>
        <w:numPr>
          <w:ilvl w:val="0"/>
          <w:numId w:val="28"/>
        </w:numPr>
        <w:spacing w:after="160" w:line="240" w:lineRule="auto"/>
        <w:ind w:left="714" w:hanging="357"/>
        <w:jc w:val="both"/>
        <w:rPr>
          <w:rFonts w:ascii="Times New Roman" w:eastAsia="Calibri" w:hAnsi="Times New Roman" w:cs="Times New Roman"/>
          <w:sz w:val="24"/>
          <w:szCs w:val="24"/>
          <w:lang w:eastAsia="en-US"/>
        </w:rPr>
      </w:pPr>
      <w:r w:rsidRPr="000329E7">
        <w:rPr>
          <w:rFonts w:ascii="Times New Roman" w:eastAsia="Calibri" w:hAnsi="Times New Roman" w:cs="Times New Roman"/>
          <w:sz w:val="24"/>
          <w:szCs w:val="24"/>
          <w:lang w:eastAsia="en-US"/>
        </w:rPr>
        <w:t>0,05 % de la masse salariale de l’année N-1, avec un minimum forfaitaire de facturation de 15,00 € par année civile.</w:t>
      </w:r>
    </w:p>
    <w:p w14:paraId="362A3812" w14:textId="77777777" w:rsidR="003E10CC" w:rsidRPr="003E10CC" w:rsidRDefault="003E10CC" w:rsidP="008E5B87">
      <w:pPr>
        <w:spacing w:after="160" w:line="256" w:lineRule="auto"/>
        <w:jc w:val="both"/>
        <w:rPr>
          <w:rFonts w:ascii="Times New Roman" w:eastAsia="Calibri" w:hAnsi="Times New Roman" w:cs="Times New Roman"/>
          <w:sz w:val="24"/>
          <w:szCs w:val="24"/>
          <w:lang w:eastAsia="en-US"/>
        </w:rPr>
      </w:pPr>
      <w:r w:rsidRPr="003E10CC">
        <w:rPr>
          <w:rFonts w:ascii="Times New Roman" w:eastAsia="Calibri" w:hAnsi="Times New Roman" w:cs="Times New Roman"/>
          <w:sz w:val="24"/>
          <w:szCs w:val="24"/>
          <w:lang w:eastAsia="en-US"/>
        </w:rPr>
        <w:t xml:space="preserve">Ce tarif peut évoluer par délibération annuelle du CDG12. </w:t>
      </w:r>
    </w:p>
    <w:p w14:paraId="0CB5CC2E" w14:textId="2DA37E4D" w:rsidR="003E10CC" w:rsidRPr="003E10CC" w:rsidRDefault="003E10CC" w:rsidP="008E5B87">
      <w:pPr>
        <w:spacing w:after="160" w:line="256" w:lineRule="auto"/>
        <w:jc w:val="both"/>
        <w:rPr>
          <w:rFonts w:ascii="Times New Roman" w:eastAsia="Calibri" w:hAnsi="Times New Roman" w:cs="Times New Roman"/>
          <w:sz w:val="24"/>
          <w:szCs w:val="24"/>
          <w:lang w:eastAsia="en-US"/>
        </w:rPr>
      </w:pPr>
      <w:r w:rsidRPr="003E10CC">
        <w:rPr>
          <w:rFonts w:ascii="Times New Roman" w:eastAsia="Calibri" w:hAnsi="Times New Roman" w:cs="Times New Roman"/>
          <w:sz w:val="24"/>
          <w:szCs w:val="24"/>
          <w:lang w:eastAsia="en-US"/>
        </w:rPr>
        <w:t xml:space="preserve">Le rapport du </w:t>
      </w:r>
      <w:r w:rsidR="000329E7">
        <w:rPr>
          <w:rFonts w:ascii="Times New Roman" w:eastAsia="Calibri" w:hAnsi="Times New Roman" w:cs="Times New Roman"/>
          <w:sz w:val="24"/>
          <w:szCs w:val="24"/>
          <w:lang w:eastAsia="en-US"/>
        </w:rPr>
        <w:t>M</w:t>
      </w:r>
      <w:r w:rsidR="000329E7" w:rsidRPr="003E10CC">
        <w:rPr>
          <w:rFonts w:ascii="Times New Roman" w:eastAsia="Calibri" w:hAnsi="Times New Roman" w:cs="Times New Roman"/>
          <w:sz w:val="24"/>
          <w:szCs w:val="24"/>
          <w:lang w:eastAsia="en-US"/>
        </w:rPr>
        <w:t>aire entendu</w:t>
      </w:r>
      <w:r w:rsidR="006164F5">
        <w:rPr>
          <w:rFonts w:ascii="Times New Roman" w:eastAsia="Calibri" w:hAnsi="Times New Roman" w:cs="Times New Roman"/>
          <w:sz w:val="24"/>
          <w:szCs w:val="24"/>
          <w:lang w:eastAsia="en-US"/>
        </w:rPr>
        <w:t>,</w:t>
      </w:r>
    </w:p>
    <w:p w14:paraId="3566B8AF" w14:textId="743116A1" w:rsidR="003E10CC" w:rsidRPr="003E10CC" w:rsidRDefault="003E10CC" w:rsidP="008E5B87">
      <w:pPr>
        <w:spacing w:after="160" w:line="256" w:lineRule="auto"/>
        <w:jc w:val="both"/>
        <w:rPr>
          <w:rFonts w:ascii="Times New Roman" w:eastAsia="Calibri" w:hAnsi="Times New Roman" w:cs="Times New Roman"/>
          <w:sz w:val="24"/>
          <w:szCs w:val="24"/>
          <w:lang w:eastAsia="en-US"/>
        </w:rPr>
      </w:pPr>
      <w:r w:rsidRPr="003E10CC">
        <w:rPr>
          <w:rFonts w:ascii="Times New Roman" w:eastAsia="Calibri" w:hAnsi="Times New Roman" w:cs="Times New Roman"/>
          <w:sz w:val="24"/>
          <w:szCs w:val="24"/>
          <w:lang w:eastAsia="en-US"/>
        </w:rPr>
        <w:t xml:space="preserve">Le </w:t>
      </w:r>
      <w:r w:rsidR="000329E7" w:rsidRPr="000329E7">
        <w:rPr>
          <w:rFonts w:ascii="Times New Roman" w:eastAsia="Calibri" w:hAnsi="Times New Roman" w:cs="Times New Roman"/>
          <w:sz w:val="24"/>
          <w:szCs w:val="24"/>
          <w:lang w:eastAsia="en-US"/>
        </w:rPr>
        <w:t xml:space="preserve">Conseil Municipal, à l’unanimité, </w:t>
      </w:r>
      <w:r w:rsidRPr="003E10CC">
        <w:rPr>
          <w:rFonts w:ascii="Times New Roman" w:eastAsia="Calibri" w:hAnsi="Times New Roman" w:cs="Times New Roman"/>
          <w:sz w:val="24"/>
          <w:szCs w:val="24"/>
          <w:lang w:eastAsia="en-US"/>
        </w:rPr>
        <w:t>après en avoir délibéré</w:t>
      </w:r>
      <w:r w:rsidR="006164F5">
        <w:rPr>
          <w:rFonts w:ascii="Times New Roman" w:eastAsia="Calibri" w:hAnsi="Times New Roman" w:cs="Times New Roman"/>
          <w:sz w:val="24"/>
          <w:szCs w:val="24"/>
          <w:lang w:eastAsia="en-US"/>
        </w:rPr>
        <w:t>,</w:t>
      </w:r>
    </w:p>
    <w:p w14:paraId="40C7DF5A" w14:textId="13589C17" w:rsidR="003E10CC" w:rsidRPr="003E10CC" w:rsidRDefault="003E10CC" w:rsidP="008E5B87">
      <w:pPr>
        <w:spacing w:after="160" w:line="256" w:lineRule="auto"/>
        <w:jc w:val="both"/>
        <w:rPr>
          <w:rFonts w:ascii="Times New Roman" w:eastAsia="Calibri" w:hAnsi="Times New Roman" w:cs="Times New Roman"/>
          <w:b/>
          <w:bCs/>
          <w:sz w:val="24"/>
          <w:szCs w:val="24"/>
          <w:lang w:eastAsia="en-US"/>
        </w:rPr>
      </w:pPr>
      <w:r w:rsidRPr="003E10CC">
        <w:rPr>
          <w:rFonts w:ascii="Times New Roman" w:eastAsia="Calibri" w:hAnsi="Times New Roman" w:cs="Times New Roman"/>
          <w:b/>
          <w:bCs/>
          <w:sz w:val="24"/>
          <w:szCs w:val="24"/>
          <w:lang w:eastAsia="en-US"/>
        </w:rPr>
        <w:t xml:space="preserve"> Décide</w:t>
      </w:r>
      <w:r w:rsidR="000329E7">
        <w:rPr>
          <w:rFonts w:ascii="Times New Roman" w:eastAsia="Calibri" w:hAnsi="Times New Roman" w:cs="Times New Roman"/>
          <w:b/>
          <w:bCs/>
          <w:sz w:val="24"/>
          <w:szCs w:val="24"/>
          <w:lang w:eastAsia="en-US"/>
        </w:rPr>
        <w:t xml:space="preserve"> : </w:t>
      </w:r>
    </w:p>
    <w:p w14:paraId="4ED04800" w14:textId="72C5E9B3" w:rsidR="003E10CC" w:rsidRDefault="003E10CC" w:rsidP="006164F5">
      <w:pPr>
        <w:pStyle w:val="Paragraphedeliste"/>
        <w:numPr>
          <w:ilvl w:val="0"/>
          <w:numId w:val="30"/>
        </w:numPr>
        <w:spacing w:after="160" w:line="256" w:lineRule="auto"/>
        <w:jc w:val="both"/>
        <w:rPr>
          <w:rFonts w:ascii="Times New Roman" w:eastAsia="Calibri" w:hAnsi="Times New Roman" w:cs="Times New Roman"/>
          <w:sz w:val="24"/>
          <w:szCs w:val="24"/>
          <w:lang w:eastAsia="en-US"/>
        </w:rPr>
      </w:pPr>
      <w:r w:rsidRPr="000329E7">
        <w:rPr>
          <w:rFonts w:ascii="Times New Roman" w:eastAsia="Calibri" w:hAnsi="Times New Roman" w:cs="Times New Roman"/>
          <w:sz w:val="24"/>
          <w:szCs w:val="24"/>
          <w:lang w:eastAsia="en-US"/>
        </w:rPr>
        <w:t>Article 1 : D’adhérer au service Partenariat CNRACL et Invalidité du Centre de Gestion de l’Aveyron</w:t>
      </w:r>
      <w:r w:rsidR="006164F5">
        <w:rPr>
          <w:rFonts w:ascii="Times New Roman" w:eastAsia="Calibri" w:hAnsi="Times New Roman" w:cs="Times New Roman"/>
          <w:sz w:val="24"/>
          <w:szCs w:val="24"/>
          <w:lang w:eastAsia="en-US"/>
        </w:rPr>
        <w:t>,</w:t>
      </w:r>
    </w:p>
    <w:p w14:paraId="6CD39CF2" w14:textId="77777777" w:rsidR="006164F5" w:rsidRPr="000329E7" w:rsidRDefault="006164F5" w:rsidP="006164F5">
      <w:pPr>
        <w:pStyle w:val="Paragraphedeliste"/>
        <w:spacing w:after="160" w:line="256" w:lineRule="auto"/>
        <w:jc w:val="both"/>
        <w:rPr>
          <w:rFonts w:ascii="Times New Roman" w:eastAsia="Calibri" w:hAnsi="Times New Roman" w:cs="Times New Roman"/>
          <w:sz w:val="24"/>
          <w:szCs w:val="24"/>
          <w:lang w:eastAsia="en-US"/>
        </w:rPr>
      </w:pPr>
    </w:p>
    <w:p w14:paraId="27670CB5" w14:textId="0A7817FA" w:rsidR="003E10CC" w:rsidRPr="006164F5" w:rsidRDefault="003E10CC" w:rsidP="006164F5">
      <w:pPr>
        <w:pStyle w:val="Paragraphedeliste"/>
        <w:numPr>
          <w:ilvl w:val="0"/>
          <w:numId w:val="30"/>
        </w:numPr>
        <w:spacing w:after="160" w:line="256" w:lineRule="auto"/>
        <w:jc w:val="both"/>
        <w:rPr>
          <w:rFonts w:ascii="Times New Roman" w:eastAsia="Calibri" w:hAnsi="Times New Roman" w:cs="Times New Roman"/>
          <w:sz w:val="24"/>
          <w:szCs w:val="24"/>
          <w:lang w:eastAsia="en-US"/>
        </w:rPr>
      </w:pPr>
      <w:r w:rsidRPr="006164F5">
        <w:rPr>
          <w:rFonts w:ascii="Times New Roman" w:eastAsia="Calibri" w:hAnsi="Times New Roman" w:cs="Times New Roman"/>
          <w:sz w:val="24"/>
          <w:szCs w:val="24"/>
          <w:lang w:eastAsia="en-US"/>
        </w:rPr>
        <w:t xml:space="preserve">Article 2 : </w:t>
      </w:r>
      <w:r w:rsidR="006164F5">
        <w:rPr>
          <w:rFonts w:ascii="Times New Roman" w:eastAsia="Calibri" w:hAnsi="Times New Roman" w:cs="Times New Roman"/>
          <w:sz w:val="24"/>
          <w:szCs w:val="24"/>
          <w:lang w:eastAsia="en-US"/>
        </w:rPr>
        <w:t>D</w:t>
      </w:r>
      <w:r w:rsidRPr="006164F5">
        <w:rPr>
          <w:rFonts w:ascii="Times New Roman" w:eastAsia="Calibri" w:hAnsi="Times New Roman" w:cs="Times New Roman"/>
          <w:sz w:val="24"/>
          <w:szCs w:val="24"/>
          <w:lang w:eastAsia="en-US"/>
        </w:rPr>
        <w:t>’autoriser le Maire</w:t>
      </w:r>
      <w:r w:rsidR="006164F5">
        <w:rPr>
          <w:rFonts w:ascii="Times New Roman" w:eastAsia="Calibri" w:hAnsi="Times New Roman" w:cs="Times New Roman"/>
          <w:sz w:val="24"/>
          <w:szCs w:val="24"/>
          <w:lang w:eastAsia="en-US"/>
        </w:rPr>
        <w:t xml:space="preserve"> </w:t>
      </w:r>
      <w:r w:rsidRPr="006164F5">
        <w:rPr>
          <w:rFonts w:ascii="Times New Roman" w:eastAsia="Calibri" w:hAnsi="Times New Roman" w:cs="Times New Roman"/>
          <w:sz w:val="24"/>
          <w:szCs w:val="24"/>
          <w:lang w:eastAsia="en-US"/>
        </w:rPr>
        <w:t>à signer la convention, à procéder à son exécution et à signer tous les actes y afférents</w:t>
      </w:r>
      <w:r w:rsidR="006164F5">
        <w:rPr>
          <w:rFonts w:ascii="Times New Roman" w:eastAsia="Calibri" w:hAnsi="Times New Roman" w:cs="Times New Roman"/>
          <w:sz w:val="24"/>
          <w:szCs w:val="24"/>
          <w:lang w:eastAsia="en-US"/>
        </w:rPr>
        <w:t>,</w:t>
      </w:r>
    </w:p>
    <w:p w14:paraId="2C244BE3" w14:textId="77777777" w:rsidR="006164F5" w:rsidRPr="006164F5" w:rsidRDefault="006164F5" w:rsidP="006164F5">
      <w:pPr>
        <w:pStyle w:val="Paragraphedeliste"/>
        <w:rPr>
          <w:rFonts w:ascii="Calibri" w:eastAsia="Calibri" w:hAnsi="Calibri" w:cs="Times New Roman"/>
          <w:lang w:eastAsia="en-US"/>
        </w:rPr>
      </w:pPr>
    </w:p>
    <w:p w14:paraId="375F3407" w14:textId="5050133F" w:rsidR="003E10CC" w:rsidRDefault="003E10CC" w:rsidP="006164F5">
      <w:pPr>
        <w:pStyle w:val="Paragraphedeliste"/>
        <w:numPr>
          <w:ilvl w:val="0"/>
          <w:numId w:val="30"/>
        </w:numPr>
        <w:spacing w:after="160" w:line="256" w:lineRule="auto"/>
        <w:jc w:val="both"/>
        <w:rPr>
          <w:rFonts w:ascii="Times New Roman" w:eastAsia="Calibri" w:hAnsi="Times New Roman" w:cs="Times New Roman"/>
          <w:sz w:val="24"/>
          <w:szCs w:val="24"/>
          <w:lang w:eastAsia="en-US"/>
        </w:rPr>
      </w:pPr>
      <w:r w:rsidRPr="006164F5">
        <w:rPr>
          <w:rFonts w:ascii="Times New Roman" w:eastAsia="Calibri" w:hAnsi="Times New Roman" w:cs="Times New Roman"/>
          <w:sz w:val="24"/>
          <w:szCs w:val="24"/>
          <w:lang w:eastAsia="en-US"/>
        </w:rPr>
        <w:t xml:space="preserve">Article 3 : </w:t>
      </w:r>
      <w:r w:rsidR="006164F5">
        <w:rPr>
          <w:rFonts w:ascii="Times New Roman" w:eastAsia="Calibri" w:hAnsi="Times New Roman" w:cs="Times New Roman"/>
          <w:sz w:val="24"/>
          <w:szCs w:val="24"/>
          <w:lang w:eastAsia="en-US"/>
        </w:rPr>
        <w:t>D</w:t>
      </w:r>
      <w:r w:rsidRPr="006164F5">
        <w:rPr>
          <w:rFonts w:ascii="Times New Roman" w:eastAsia="Calibri" w:hAnsi="Times New Roman" w:cs="Times New Roman"/>
          <w:sz w:val="24"/>
          <w:szCs w:val="24"/>
          <w:lang w:eastAsia="en-US"/>
        </w:rPr>
        <w:t xml:space="preserve">e donner délégation au </w:t>
      </w:r>
      <w:r w:rsidR="00983FF5" w:rsidRPr="006164F5">
        <w:rPr>
          <w:rFonts w:ascii="Times New Roman" w:eastAsia="Calibri" w:hAnsi="Times New Roman" w:cs="Times New Roman"/>
          <w:sz w:val="24"/>
          <w:szCs w:val="24"/>
          <w:lang w:eastAsia="en-US"/>
        </w:rPr>
        <w:t>Maire pour</w:t>
      </w:r>
      <w:r w:rsidRPr="006164F5">
        <w:rPr>
          <w:rFonts w:ascii="Times New Roman" w:eastAsia="Calibri" w:hAnsi="Times New Roman" w:cs="Times New Roman"/>
          <w:sz w:val="24"/>
          <w:szCs w:val="24"/>
          <w:lang w:eastAsia="en-US"/>
        </w:rPr>
        <w:t xml:space="preserve"> résilier (le cas échéant) la convention en cours</w:t>
      </w:r>
      <w:r w:rsidR="00983FF5">
        <w:rPr>
          <w:rFonts w:ascii="Times New Roman" w:eastAsia="Calibri" w:hAnsi="Times New Roman" w:cs="Times New Roman"/>
          <w:sz w:val="24"/>
          <w:szCs w:val="24"/>
          <w:lang w:eastAsia="en-US"/>
        </w:rPr>
        <w:t>.</w:t>
      </w:r>
    </w:p>
    <w:p w14:paraId="3C669F0C" w14:textId="77777777" w:rsidR="00983FF5" w:rsidRPr="00983FF5" w:rsidRDefault="00983FF5" w:rsidP="00983FF5">
      <w:pPr>
        <w:pStyle w:val="Paragraphedeliste"/>
        <w:rPr>
          <w:rFonts w:ascii="Times New Roman" w:eastAsia="Calibri" w:hAnsi="Times New Roman" w:cs="Times New Roman"/>
          <w:sz w:val="24"/>
          <w:szCs w:val="24"/>
          <w:lang w:eastAsia="en-US"/>
        </w:rPr>
      </w:pPr>
    </w:p>
    <w:p w14:paraId="205EC743" w14:textId="77777777" w:rsidR="00983FF5" w:rsidRPr="00983FF5" w:rsidRDefault="00983FF5" w:rsidP="00983FF5">
      <w:pPr>
        <w:spacing w:after="160" w:line="256" w:lineRule="auto"/>
        <w:jc w:val="both"/>
        <w:rPr>
          <w:rFonts w:ascii="Times New Roman" w:eastAsia="Calibri" w:hAnsi="Times New Roman" w:cs="Times New Roman"/>
          <w:sz w:val="24"/>
          <w:szCs w:val="24"/>
          <w:lang w:eastAsia="en-US"/>
        </w:rPr>
      </w:pPr>
    </w:p>
    <w:p w14:paraId="6AF1A6B9" w14:textId="54DAC3E2" w:rsidR="00CC141C" w:rsidRDefault="008E5B87" w:rsidP="00690442">
      <w:pPr>
        <w:pStyle w:val="Paragraphedeliste"/>
        <w:numPr>
          <w:ilvl w:val="0"/>
          <w:numId w:val="31"/>
        </w:numPr>
        <w:spacing w:after="240" w:line="240" w:lineRule="auto"/>
        <w:ind w:left="714" w:hanging="357"/>
        <w:jc w:val="both"/>
        <w:rPr>
          <w:rFonts w:ascii="Times New Roman" w:eastAsia="Times New Roman" w:hAnsi="Times New Roman" w:cs="Times New Roman"/>
          <w:bCs/>
          <w:sz w:val="24"/>
          <w:szCs w:val="24"/>
        </w:rPr>
      </w:pPr>
      <w:r w:rsidRPr="00D301EB">
        <w:rPr>
          <w:rFonts w:ascii="Times New Roman" w:eastAsia="Times New Roman" w:hAnsi="Times New Roman" w:cs="Times New Roman"/>
          <w:bCs/>
          <w:sz w:val="24"/>
          <w:szCs w:val="24"/>
          <w:u w:val="single"/>
        </w:rPr>
        <w:lastRenderedPageBreak/>
        <w:t xml:space="preserve">Nouvelle convention </w:t>
      </w:r>
      <w:r w:rsidR="00005F3D" w:rsidRPr="00D301EB">
        <w:rPr>
          <w:rFonts w:ascii="Times New Roman" w:eastAsia="Times New Roman" w:hAnsi="Times New Roman" w:cs="Times New Roman"/>
          <w:bCs/>
          <w:sz w:val="24"/>
          <w:szCs w:val="24"/>
          <w:u w:val="single"/>
        </w:rPr>
        <w:t xml:space="preserve">d’adhésion au service de médecine professionnelle et </w:t>
      </w:r>
      <w:r w:rsidR="00D16B8A" w:rsidRPr="00D301EB">
        <w:rPr>
          <w:rFonts w:ascii="Times New Roman" w:eastAsia="Times New Roman" w:hAnsi="Times New Roman" w:cs="Times New Roman"/>
          <w:bCs/>
          <w:sz w:val="24"/>
          <w:szCs w:val="24"/>
          <w:u w:val="single"/>
        </w:rPr>
        <w:t>préventive au Centre de Gestion de la Fonction Publique de l’Aveyron</w:t>
      </w:r>
      <w:r w:rsidR="00D16B8A">
        <w:rPr>
          <w:rFonts w:ascii="Times New Roman" w:eastAsia="Times New Roman" w:hAnsi="Times New Roman" w:cs="Times New Roman"/>
          <w:bCs/>
          <w:sz w:val="24"/>
          <w:szCs w:val="24"/>
        </w:rPr>
        <w:t xml:space="preserve"> : </w:t>
      </w:r>
    </w:p>
    <w:p w14:paraId="4AF4E955" w14:textId="77777777" w:rsidR="00690442" w:rsidRPr="008E5B87" w:rsidRDefault="00690442" w:rsidP="00690442">
      <w:pPr>
        <w:pStyle w:val="Paragraphedeliste"/>
        <w:spacing w:after="240" w:line="240" w:lineRule="auto"/>
        <w:ind w:left="714"/>
        <w:jc w:val="both"/>
        <w:rPr>
          <w:rFonts w:ascii="Times New Roman" w:eastAsia="Times New Roman" w:hAnsi="Times New Roman" w:cs="Times New Roman"/>
          <w:bCs/>
          <w:sz w:val="24"/>
          <w:szCs w:val="24"/>
        </w:rPr>
      </w:pPr>
    </w:p>
    <w:p w14:paraId="17F763FC" w14:textId="5A85A9D9" w:rsidR="00690442" w:rsidRPr="00412F8A" w:rsidRDefault="00690442" w:rsidP="00B305C0">
      <w:pPr>
        <w:rPr>
          <w:rFonts w:ascii="Times New Roman" w:eastAsia="Times New Roman" w:hAnsi="Times New Roman" w:cs="Times New Roman"/>
          <w:b/>
          <w:sz w:val="24"/>
          <w:szCs w:val="24"/>
        </w:rPr>
      </w:pPr>
      <w:r w:rsidRPr="00F13B3F">
        <w:rPr>
          <w:rFonts w:ascii="Times New Roman" w:eastAsia="Times New Roman" w:hAnsi="Times New Roman" w:cs="Times New Roman"/>
          <w:b/>
          <w:sz w:val="24"/>
          <w:szCs w:val="24"/>
          <w:highlight w:val="yellow"/>
        </w:rPr>
        <w:t>Suit la délibération</w:t>
      </w:r>
      <w:r w:rsidRPr="00690442">
        <w:rPr>
          <w:rFonts w:ascii="Times New Roman" w:eastAsia="Times New Roman" w:hAnsi="Times New Roman" w:cs="Times New Roman"/>
          <w:b/>
          <w:sz w:val="24"/>
          <w:szCs w:val="24"/>
        </w:rPr>
        <w:t xml:space="preserve">, </w:t>
      </w:r>
    </w:p>
    <w:p w14:paraId="2F528D5C" w14:textId="1CB9643B" w:rsidR="00412F8A" w:rsidRPr="00412F8A" w:rsidRDefault="00412F8A" w:rsidP="00242970">
      <w:pPr>
        <w:spacing w:after="0" w:line="240" w:lineRule="auto"/>
        <w:ind w:firstLine="708"/>
        <w:jc w:val="both"/>
        <w:rPr>
          <w:rFonts w:ascii="Times New Roman" w:eastAsia="Times New Roman" w:hAnsi="Times New Roman" w:cs="Times New Roman"/>
          <w:sz w:val="24"/>
          <w:szCs w:val="24"/>
        </w:rPr>
      </w:pPr>
      <w:r w:rsidRPr="00412F8A">
        <w:rPr>
          <w:rFonts w:ascii="Times New Roman" w:eastAsia="Times New Roman" w:hAnsi="Times New Roman" w:cs="Times New Roman"/>
          <w:caps/>
          <w:sz w:val="24"/>
          <w:szCs w:val="24"/>
        </w:rPr>
        <w:t>Sur la proposition DU MAIRE</w:t>
      </w:r>
      <w:r w:rsidR="00242970">
        <w:rPr>
          <w:rFonts w:ascii="Times New Roman" w:eastAsia="Times New Roman" w:hAnsi="Times New Roman" w:cs="Times New Roman"/>
          <w:caps/>
          <w:sz w:val="24"/>
          <w:szCs w:val="24"/>
        </w:rPr>
        <w:t>,</w:t>
      </w:r>
    </w:p>
    <w:p w14:paraId="0D05D90B" w14:textId="77777777" w:rsidR="00412F8A" w:rsidRPr="00412F8A" w:rsidRDefault="00412F8A" w:rsidP="00412F8A">
      <w:pPr>
        <w:spacing w:after="0" w:line="240" w:lineRule="auto"/>
        <w:jc w:val="both"/>
        <w:rPr>
          <w:rFonts w:ascii="Times New Roman" w:eastAsia="Times New Roman" w:hAnsi="Times New Roman" w:cs="Times New Roman"/>
          <w:sz w:val="24"/>
          <w:szCs w:val="24"/>
        </w:rPr>
      </w:pPr>
    </w:p>
    <w:p w14:paraId="34642D93" w14:textId="77777777" w:rsidR="00412F8A" w:rsidRPr="00412F8A" w:rsidRDefault="00412F8A" w:rsidP="00412F8A">
      <w:pPr>
        <w:spacing w:after="0" w:line="240" w:lineRule="auto"/>
        <w:jc w:val="both"/>
        <w:rPr>
          <w:rFonts w:ascii="Times New Roman" w:eastAsia="Times New Roman" w:hAnsi="Times New Roman" w:cs="Times New Roman"/>
          <w:sz w:val="24"/>
          <w:szCs w:val="24"/>
        </w:rPr>
      </w:pPr>
      <w:r w:rsidRPr="00412F8A">
        <w:rPr>
          <w:rFonts w:ascii="Times New Roman" w:eastAsia="Times New Roman" w:hAnsi="Times New Roman" w:cs="Times New Roman"/>
          <w:sz w:val="24"/>
          <w:szCs w:val="24"/>
        </w:rPr>
        <w:t>Vu le Code Général de la Fonction Publique,</w:t>
      </w:r>
    </w:p>
    <w:p w14:paraId="02352B2F" w14:textId="77777777" w:rsidR="00412F8A" w:rsidRPr="00412F8A" w:rsidRDefault="00412F8A" w:rsidP="00412F8A">
      <w:pPr>
        <w:spacing w:after="0" w:line="240" w:lineRule="auto"/>
        <w:jc w:val="both"/>
        <w:rPr>
          <w:rFonts w:ascii="Times New Roman" w:eastAsia="Times New Roman" w:hAnsi="Times New Roman" w:cs="Times New Roman"/>
          <w:sz w:val="24"/>
          <w:szCs w:val="24"/>
        </w:rPr>
      </w:pPr>
    </w:p>
    <w:p w14:paraId="4CC66830" w14:textId="77777777" w:rsidR="00412F8A" w:rsidRPr="00412F8A" w:rsidRDefault="00412F8A" w:rsidP="00242970">
      <w:pPr>
        <w:spacing w:after="0" w:line="240" w:lineRule="auto"/>
        <w:jc w:val="both"/>
        <w:rPr>
          <w:rFonts w:ascii="Times New Roman" w:eastAsia="Times New Roman" w:hAnsi="Times New Roman" w:cs="Times New Roman"/>
          <w:sz w:val="24"/>
          <w:szCs w:val="24"/>
        </w:rPr>
      </w:pPr>
      <w:r w:rsidRPr="00412F8A">
        <w:rPr>
          <w:rFonts w:ascii="Times New Roman" w:eastAsia="Times New Roman" w:hAnsi="Times New Roman" w:cs="Times New Roman"/>
          <w:sz w:val="24"/>
          <w:szCs w:val="24"/>
        </w:rPr>
        <w:t>Vu le décret n° 85-603 du 10 juin 1985 modifié relatif à l'hygiène et à la sécurité du travail ainsi qu'à la médecine professionnelle et préventive dans la Fonction Publique Territoriale,</w:t>
      </w:r>
    </w:p>
    <w:p w14:paraId="7297E988" w14:textId="77777777" w:rsidR="00412F8A" w:rsidRPr="00412F8A" w:rsidRDefault="00412F8A" w:rsidP="00412F8A">
      <w:pPr>
        <w:tabs>
          <w:tab w:val="left" w:pos="567"/>
          <w:tab w:val="left" w:pos="1418"/>
          <w:tab w:val="left" w:pos="2835"/>
          <w:tab w:val="left" w:pos="2977"/>
          <w:tab w:val="left" w:pos="4253"/>
          <w:tab w:val="left" w:pos="5387"/>
          <w:tab w:val="left" w:pos="5954"/>
          <w:tab w:val="left" w:pos="6804"/>
          <w:tab w:val="left" w:pos="8647"/>
        </w:tabs>
        <w:spacing w:after="0" w:line="240" w:lineRule="auto"/>
        <w:jc w:val="both"/>
        <w:rPr>
          <w:rFonts w:ascii="Times New Roman" w:eastAsia="Times New Roman" w:hAnsi="Times New Roman" w:cs="Times New Roman"/>
          <w:sz w:val="24"/>
          <w:szCs w:val="24"/>
        </w:rPr>
      </w:pPr>
    </w:p>
    <w:p w14:paraId="48E6ED0F" w14:textId="12DB7D1E" w:rsidR="00412F8A" w:rsidRPr="00412F8A" w:rsidRDefault="00412F8A" w:rsidP="00412F8A">
      <w:pPr>
        <w:tabs>
          <w:tab w:val="left" w:pos="567"/>
          <w:tab w:val="left" w:pos="1418"/>
          <w:tab w:val="left" w:pos="2835"/>
          <w:tab w:val="left" w:pos="2977"/>
          <w:tab w:val="left" w:pos="4253"/>
          <w:tab w:val="left" w:pos="5387"/>
          <w:tab w:val="left" w:pos="5954"/>
          <w:tab w:val="left" w:pos="6804"/>
          <w:tab w:val="left" w:pos="8647"/>
        </w:tabs>
        <w:spacing w:after="0" w:line="240" w:lineRule="auto"/>
        <w:jc w:val="both"/>
        <w:rPr>
          <w:rFonts w:ascii="Times New Roman" w:eastAsia="Times New Roman" w:hAnsi="Times New Roman" w:cs="Times New Roman"/>
          <w:sz w:val="24"/>
          <w:szCs w:val="24"/>
        </w:rPr>
      </w:pPr>
      <w:r w:rsidRPr="00412F8A">
        <w:rPr>
          <w:rFonts w:ascii="Times New Roman" w:eastAsia="Times New Roman" w:hAnsi="Times New Roman" w:cs="Times New Roman"/>
          <w:sz w:val="24"/>
          <w:szCs w:val="24"/>
        </w:rPr>
        <w:t xml:space="preserve">Vu la délibération du Centre de Gestion de </w:t>
      </w:r>
      <w:r w:rsidR="00242970" w:rsidRPr="00412F8A">
        <w:rPr>
          <w:rFonts w:ascii="Times New Roman" w:eastAsia="Times New Roman" w:hAnsi="Times New Roman" w:cs="Times New Roman"/>
          <w:sz w:val="24"/>
          <w:szCs w:val="24"/>
        </w:rPr>
        <w:t>l’AVEYRON en</w:t>
      </w:r>
      <w:r w:rsidRPr="00412F8A">
        <w:rPr>
          <w:rFonts w:ascii="Times New Roman" w:eastAsia="Times New Roman" w:hAnsi="Times New Roman" w:cs="Times New Roman"/>
          <w:sz w:val="24"/>
          <w:szCs w:val="24"/>
        </w:rPr>
        <w:t xml:space="preserve"> date du 23 octobre 2024 fixant les tarifs des missions facultatives proposées par le Centre de Gestion,</w:t>
      </w:r>
    </w:p>
    <w:p w14:paraId="5E212C98" w14:textId="77777777" w:rsidR="00412F8A" w:rsidRPr="00412F8A" w:rsidRDefault="00412F8A" w:rsidP="00412F8A">
      <w:pPr>
        <w:tabs>
          <w:tab w:val="left" w:pos="567"/>
          <w:tab w:val="left" w:pos="1418"/>
          <w:tab w:val="left" w:pos="2835"/>
          <w:tab w:val="left" w:pos="2977"/>
          <w:tab w:val="left" w:pos="4253"/>
          <w:tab w:val="left" w:pos="5387"/>
          <w:tab w:val="left" w:pos="5954"/>
          <w:tab w:val="left" w:pos="6804"/>
          <w:tab w:val="left" w:pos="8647"/>
        </w:tabs>
        <w:spacing w:after="0" w:line="240" w:lineRule="auto"/>
        <w:jc w:val="both"/>
        <w:rPr>
          <w:rFonts w:ascii="Times New Roman" w:eastAsia="Times New Roman" w:hAnsi="Times New Roman" w:cs="Times New Roman"/>
          <w:sz w:val="24"/>
          <w:szCs w:val="24"/>
        </w:rPr>
      </w:pPr>
    </w:p>
    <w:p w14:paraId="39B89C62" w14:textId="0B367A2F" w:rsidR="00412F8A" w:rsidRPr="00412F8A" w:rsidRDefault="00412F8A" w:rsidP="00412F8A">
      <w:pPr>
        <w:tabs>
          <w:tab w:val="left" w:pos="567"/>
          <w:tab w:val="left" w:pos="1418"/>
          <w:tab w:val="left" w:pos="2835"/>
          <w:tab w:val="left" w:pos="2977"/>
          <w:tab w:val="left" w:pos="4253"/>
          <w:tab w:val="left" w:pos="5387"/>
          <w:tab w:val="left" w:pos="5954"/>
          <w:tab w:val="left" w:pos="6804"/>
          <w:tab w:val="left" w:pos="8647"/>
        </w:tabs>
        <w:spacing w:after="0" w:line="240" w:lineRule="auto"/>
        <w:jc w:val="both"/>
        <w:rPr>
          <w:rFonts w:ascii="Times New Roman" w:eastAsia="Times New Roman" w:hAnsi="Times New Roman" w:cs="Times New Roman"/>
          <w:sz w:val="24"/>
          <w:szCs w:val="24"/>
        </w:rPr>
      </w:pPr>
      <w:r w:rsidRPr="00412F8A">
        <w:rPr>
          <w:rFonts w:ascii="Times New Roman" w:eastAsia="Times New Roman" w:hAnsi="Times New Roman" w:cs="Times New Roman"/>
          <w:sz w:val="24"/>
          <w:szCs w:val="24"/>
        </w:rPr>
        <w:t>Considérant que la convention d’adhésion au service du médecine professionnelle et préventive du Centre de Gestion de l'AVEYRON prend fin le 31 décembre 2024 et qu’il y a lieu de délibérer pour autoriser le Mair</w:t>
      </w:r>
      <w:r w:rsidR="00242970">
        <w:rPr>
          <w:rFonts w:ascii="Times New Roman" w:eastAsia="Times New Roman" w:hAnsi="Times New Roman" w:cs="Times New Roman"/>
          <w:sz w:val="24"/>
          <w:szCs w:val="24"/>
        </w:rPr>
        <w:t>e</w:t>
      </w:r>
      <w:r w:rsidRPr="00412F8A">
        <w:rPr>
          <w:rFonts w:ascii="Times New Roman" w:eastAsia="Times New Roman" w:hAnsi="Times New Roman" w:cs="Times New Roman"/>
          <w:sz w:val="24"/>
          <w:szCs w:val="24"/>
        </w:rPr>
        <w:t xml:space="preserve"> à signer le renouvellement de la convention d’adhésion annexée à la présente délibération,</w:t>
      </w:r>
    </w:p>
    <w:p w14:paraId="7A543B48" w14:textId="77777777" w:rsidR="00412F8A" w:rsidRPr="00412F8A" w:rsidRDefault="00412F8A" w:rsidP="00412F8A">
      <w:pPr>
        <w:spacing w:after="0" w:line="240" w:lineRule="auto"/>
        <w:jc w:val="both"/>
        <w:rPr>
          <w:rFonts w:ascii="Arial" w:eastAsia="Times New Roman" w:hAnsi="Arial" w:cs="Arial"/>
          <w:szCs w:val="20"/>
        </w:rPr>
      </w:pPr>
    </w:p>
    <w:p w14:paraId="0C7337A4" w14:textId="77777777" w:rsidR="00412F8A" w:rsidRPr="00412F8A" w:rsidRDefault="00412F8A" w:rsidP="00412F8A">
      <w:pPr>
        <w:spacing w:after="0" w:line="240" w:lineRule="auto"/>
        <w:jc w:val="both"/>
        <w:rPr>
          <w:rFonts w:ascii="Times New Roman" w:eastAsia="Times New Roman" w:hAnsi="Times New Roman" w:cs="Times New Roman"/>
          <w:sz w:val="24"/>
          <w:szCs w:val="24"/>
        </w:rPr>
      </w:pPr>
      <w:r w:rsidRPr="00412F8A">
        <w:rPr>
          <w:rFonts w:ascii="Times New Roman" w:eastAsia="Times New Roman" w:hAnsi="Times New Roman" w:cs="Times New Roman"/>
          <w:sz w:val="24"/>
          <w:szCs w:val="24"/>
        </w:rPr>
        <w:t>Considérant qu’il est obligatoire d’adhérer à un Service de Médecine Professionnelle,</w:t>
      </w:r>
    </w:p>
    <w:p w14:paraId="3B2A3312" w14:textId="77777777" w:rsidR="00412F8A" w:rsidRPr="00412F8A" w:rsidRDefault="00412F8A" w:rsidP="00412F8A">
      <w:pPr>
        <w:spacing w:after="0" w:line="240" w:lineRule="auto"/>
        <w:jc w:val="both"/>
        <w:rPr>
          <w:rFonts w:ascii="Times New Roman" w:eastAsia="Times New Roman" w:hAnsi="Times New Roman" w:cs="Times New Roman"/>
          <w:sz w:val="24"/>
          <w:szCs w:val="24"/>
          <w:u w:val="single"/>
        </w:rPr>
      </w:pPr>
    </w:p>
    <w:p w14:paraId="5CF5FE9F" w14:textId="77777777" w:rsidR="00412F8A" w:rsidRPr="00412F8A" w:rsidRDefault="00412F8A" w:rsidP="00412F8A">
      <w:pPr>
        <w:spacing w:after="0" w:line="240" w:lineRule="auto"/>
        <w:jc w:val="both"/>
        <w:rPr>
          <w:rFonts w:ascii="Arial" w:eastAsia="Times New Roman" w:hAnsi="Arial" w:cs="Arial"/>
        </w:rPr>
      </w:pPr>
    </w:p>
    <w:p w14:paraId="643605BB" w14:textId="5D955E82" w:rsidR="00412F8A" w:rsidRPr="00412F8A" w:rsidRDefault="00412F8A" w:rsidP="00412F8A">
      <w:pPr>
        <w:spacing w:after="0" w:line="240" w:lineRule="auto"/>
        <w:jc w:val="both"/>
        <w:rPr>
          <w:rFonts w:ascii="Times New Roman" w:eastAsia="Times New Roman" w:hAnsi="Times New Roman" w:cs="Times New Roman"/>
          <w:b/>
          <w:bCs/>
          <w:sz w:val="24"/>
          <w:szCs w:val="24"/>
        </w:rPr>
      </w:pPr>
      <w:r w:rsidRPr="00412F8A">
        <w:rPr>
          <w:rFonts w:ascii="Arial" w:eastAsia="Times New Roman" w:hAnsi="Arial" w:cs="Arial"/>
        </w:rPr>
        <w:tab/>
      </w:r>
      <w:r w:rsidRPr="00412F8A">
        <w:rPr>
          <w:rFonts w:ascii="Times New Roman" w:eastAsia="Times New Roman" w:hAnsi="Times New Roman" w:cs="Times New Roman"/>
          <w:b/>
          <w:bCs/>
          <w:sz w:val="24"/>
          <w:szCs w:val="24"/>
        </w:rPr>
        <w:t>A L’UNANIMITE, LE CONSEIL MUNICIPAL après en avoir délibéré :</w:t>
      </w:r>
    </w:p>
    <w:p w14:paraId="597F9C54" w14:textId="77777777" w:rsidR="00412F8A" w:rsidRPr="00412F8A" w:rsidRDefault="00412F8A" w:rsidP="00412F8A">
      <w:pPr>
        <w:spacing w:after="0" w:line="240" w:lineRule="auto"/>
        <w:jc w:val="both"/>
        <w:rPr>
          <w:rFonts w:ascii="Times New Roman" w:eastAsia="Times New Roman" w:hAnsi="Times New Roman" w:cs="Times New Roman"/>
          <w:sz w:val="24"/>
          <w:szCs w:val="24"/>
        </w:rPr>
      </w:pPr>
    </w:p>
    <w:p w14:paraId="19AEBCB9" w14:textId="4ABF4174" w:rsidR="00412F8A" w:rsidRPr="00412F8A" w:rsidRDefault="00412F8A" w:rsidP="00761523">
      <w:pPr>
        <w:spacing w:after="0" w:line="240" w:lineRule="auto"/>
        <w:jc w:val="center"/>
        <w:rPr>
          <w:rFonts w:ascii="Times New Roman" w:eastAsia="Times New Roman" w:hAnsi="Times New Roman" w:cs="Times New Roman"/>
          <w:b/>
          <w:sz w:val="24"/>
          <w:szCs w:val="24"/>
        </w:rPr>
      </w:pPr>
      <w:r w:rsidRPr="00412F8A">
        <w:rPr>
          <w:rFonts w:ascii="Times New Roman" w:eastAsia="Times New Roman" w:hAnsi="Times New Roman" w:cs="Times New Roman"/>
          <w:b/>
          <w:spacing w:val="60"/>
          <w:sz w:val="24"/>
          <w:szCs w:val="24"/>
        </w:rPr>
        <w:t>DECIDE</w:t>
      </w:r>
    </w:p>
    <w:p w14:paraId="5F8AD1EF" w14:textId="77777777" w:rsidR="00412F8A" w:rsidRPr="00412F8A" w:rsidRDefault="00412F8A" w:rsidP="00412F8A">
      <w:pPr>
        <w:spacing w:after="0" w:line="240" w:lineRule="auto"/>
        <w:jc w:val="both"/>
        <w:rPr>
          <w:rFonts w:ascii="Arial" w:eastAsia="Times New Roman" w:hAnsi="Arial" w:cs="Arial"/>
          <w:b/>
        </w:rPr>
      </w:pPr>
    </w:p>
    <w:p w14:paraId="6BA497A9" w14:textId="77777777" w:rsidR="00412F8A" w:rsidRPr="00412F8A" w:rsidRDefault="00412F8A" w:rsidP="00242970">
      <w:pPr>
        <w:spacing w:after="0" w:line="240" w:lineRule="auto"/>
        <w:jc w:val="both"/>
        <w:rPr>
          <w:rFonts w:ascii="Times New Roman" w:eastAsia="Times New Roman" w:hAnsi="Times New Roman" w:cs="Times New Roman"/>
          <w:sz w:val="24"/>
          <w:szCs w:val="24"/>
        </w:rPr>
      </w:pPr>
      <w:r w:rsidRPr="00412F8A">
        <w:rPr>
          <w:rFonts w:ascii="Arial" w:eastAsia="Times New Roman" w:hAnsi="Arial" w:cs="Arial"/>
        </w:rPr>
        <w:tab/>
      </w:r>
      <w:r w:rsidRPr="00412F8A">
        <w:rPr>
          <w:rFonts w:ascii="Times New Roman" w:eastAsia="Times New Roman" w:hAnsi="Times New Roman" w:cs="Times New Roman"/>
          <w:sz w:val="24"/>
          <w:szCs w:val="24"/>
        </w:rPr>
        <w:t>- de confier le suivi médical des agents au service de Médecine Professionnelle et Préventive du Centre de Gestion de l'AVEYRON.</w:t>
      </w:r>
    </w:p>
    <w:p w14:paraId="245B266F" w14:textId="77777777" w:rsidR="00412F8A" w:rsidRPr="00412F8A" w:rsidRDefault="00412F8A" w:rsidP="00242970">
      <w:pPr>
        <w:spacing w:after="0" w:line="240" w:lineRule="auto"/>
        <w:jc w:val="both"/>
        <w:rPr>
          <w:rFonts w:ascii="Times New Roman" w:eastAsia="Times New Roman" w:hAnsi="Times New Roman" w:cs="Times New Roman"/>
          <w:sz w:val="24"/>
          <w:szCs w:val="24"/>
        </w:rPr>
      </w:pPr>
    </w:p>
    <w:p w14:paraId="57DE2380" w14:textId="77777777" w:rsidR="00412F8A" w:rsidRPr="00412F8A" w:rsidRDefault="00412F8A" w:rsidP="00242970">
      <w:pPr>
        <w:spacing w:after="0" w:line="240" w:lineRule="auto"/>
        <w:jc w:val="both"/>
        <w:rPr>
          <w:rFonts w:ascii="Times New Roman" w:eastAsia="Times New Roman" w:hAnsi="Times New Roman" w:cs="Times New Roman"/>
          <w:sz w:val="24"/>
          <w:szCs w:val="24"/>
        </w:rPr>
      </w:pPr>
      <w:r w:rsidRPr="00412F8A">
        <w:rPr>
          <w:rFonts w:ascii="Times New Roman" w:eastAsia="Times New Roman" w:hAnsi="Times New Roman" w:cs="Times New Roman"/>
          <w:sz w:val="24"/>
          <w:szCs w:val="24"/>
        </w:rPr>
        <w:tab/>
        <w:t>- d'autoriser le Maire (ou le Président) à signer une convention d'adhésion au service de Médecine Professionnelle et Préventive du Centre de Gestion de l'AVEYRON pour une durée de 3 ans à compter du 1</w:t>
      </w:r>
      <w:r w:rsidRPr="00412F8A">
        <w:rPr>
          <w:rFonts w:ascii="Times New Roman" w:eastAsia="Times New Roman" w:hAnsi="Times New Roman" w:cs="Times New Roman"/>
          <w:sz w:val="24"/>
          <w:szCs w:val="24"/>
          <w:vertAlign w:val="superscript"/>
        </w:rPr>
        <w:t>er</w:t>
      </w:r>
      <w:r w:rsidRPr="00412F8A">
        <w:rPr>
          <w:rFonts w:ascii="Times New Roman" w:eastAsia="Times New Roman" w:hAnsi="Times New Roman" w:cs="Times New Roman"/>
          <w:sz w:val="24"/>
          <w:szCs w:val="24"/>
        </w:rPr>
        <w:t xml:space="preserve"> janvier 2025.</w:t>
      </w:r>
    </w:p>
    <w:p w14:paraId="0004C1AB" w14:textId="77777777" w:rsidR="00412F8A" w:rsidRPr="00412F8A" w:rsidRDefault="00412F8A" w:rsidP="00242970">
      <w:pPr>
        <w:spacing w:after="0" w:line="240" w:lineRule="auto"/>
        <w:jc w:val="both"/>
        <w:rPr>
          <w:rFonts w:ascii="Times New Roman" w:eastAsia="Times New Roman" w:hAnsi="Times New Roman" w:cs="Times New Roman"/>
          <w:sz w:val="24"/>
          <w:szCs w:val="24"/>
        </w:rPr>
      </w:pPr>
    </w:p>
    <w:p w14:paraId="0094E864" w14:textId="2833474D" w:rsidR="00D37538" w:rsidRPr="00991BBE" w:rsidRDefault="00412F8A" w:rsidP="003B539F">
      <w:pPr>
        <w:spacing w:after="600" w:line="240" w:lineRule="auto"/>
        <w:jc w:val="both"/>
        <w:rPr>
          <w:rFonts w:ascii="Times New Roman" w:eastAsia="Times New Roman" w:hAnsi="Times New Roman" w:cs="Times New Roman"/>
          <w:sz w:val="24"/>
          <w:szCs w:val="24"/>
        </w:rPr>
      </w:pPr>
      <w:r w:rsidRPr="00242970">
        <w:rPr>
          <w:rFonts w:ascii="Times New Roman" w:eastAsia="Times New Roman" w:hAnsi="Times New Roman" w:cs="Times New Roman"/>
          <w:sz w:val="24"/>
          <w:szCs w:val="24"/>
        </w:rPr>
        <w:tab/>
        <w:t>- de régler au Centre de Gestion, le montant des prestations assurées par ce service</w:t>
      </w:r>
      <w:r w:rsidR="00991BBE">
        <w:rPr>
          <w:rFonts w:ascii="Times New Roman" w:eastAsia="Times New Roman" w:hAnsi="Times New Roman" w:cs="Times New Roman"/>
          <w:sz w:val="24"/>
          <w:szCs w:val="24"/>
        </w:rPr>
        <w:t>.</w:t>
      </w:r>
    </w:p>
    <w:p w14:paraId="6E44BD4E" w14:textId="557DE9AA" w:rsidR="00991BBE" w:rsidRPr="00F13B3F" w:rsidRDefault="003B539F" w:rsidP="00991BBE">
      <w:pPr>
        <w:pStyle w:val="Paragraphedeliste"/>
        <w:numPr>
          <w:ilvl w:val="0"/>
          <w:numId w:val="14"/>
        </w:numPr>
        <w:jc w:val="both"/>
        <w:rPr>
          <w:rFonts w:ascii="Times New Roman" w:eastAsia="Times New Roman" w:hAnsi="Times New Roman" w:cs="Times New Roman"/>
          <w:b/>
          <w:sz w:val="24"/>
          <w:szCs w:val="24"/>
          <w:u w:val="single"/>
        </w:rPr>
      </w:pPr>
      <w:r w:rsidRPr="00F13B3F">
        <w:rPr>
          <w:rFonts w:ascii="Times New Roman" w:eastAsia="Times New Roman" w:hAnsi="Times New Roman" w:cs="Times New Roman"/>
          <w:b/>
          <w:sz w:val="24"/>
          <w:szCs w:val="24"/>
          <w:u w:val="single"/>
        </w:rPr>
        <w:t>INFORMATION ECRITURE</w:t>
      </w:r>
    </w:p>
    <w:p w14:paraId="33BA6B77" w14:textId="738352F3" w:rsidR="00A907B3" w:rsidRDefault="00E31D03" w:rsidP="0042004C">
      <w:pPr>
        <w:spacing w:line="240" w:lineRule="auto"/>
        <w:ind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Décision de M. le Maire de faire un virement de crédits : </w:t>
      </w:r>
      <w:r w:rsidR="00A907B3">
        <w:rPr>
          <w:rFonts w:ascii="Times New Roman" w:eastAsia="Times New Roman" w:hAnsi="Times New Roman" w:cs="Times New Roman"/>
          <w:bCs/>
          <w:sz w:val="24"/>
          <w:szCs w:val="24"/>
        </w:rPr>
        <w:t>Subvention exceptionnelle à l’APE d’un montant de 4 000.00 €.</w:t>
      </w:r>
    </w:p>
    <w:p w14:paraId="255A45AC" w14:textId="77777777" w:rsidR="0042004C" w:rsidRDefault="0042004C" w:rsidP="0042004C">
      <w:pPr>
        <w:ind w:firstLine="708"/>
        <w:rPr>
          <w:rFonts w:ascii="Times New Roman" w:eastAsia="Times New Roman" w:hAnsi="Times New Roman" w:cs="Times New Roman"/>
          <w:bCs/>
          <w:sz w:val="24"/>
          <w:szCs w:val="24"/>
        </w:rPr>
      </w:pPr>
    </w:p>
    <w:p w14:paraId="04021E96" w14:textId="36A8066F" w:rsidR="0042004C" w:rsidRPr="00F13B3F" w:rsidRDefault="0006635B" w:rsidP="0042004C">
      <w:pPr>
        <w:pStyle w:val="Paragraphedeliste"/>
        <w:numPr>
          <w:ilvl w:val="0"/>
          <w:numId w:val="14"/>
        </w:numPr>
        <w:rPr>
          <w:rFonts w:ascii="Times New Roman" w:eastAsia="Times New Roman" w:hAnsi="Times New Roman" w:cs="Times New Roman"/>
          <w:b/>
          <w:sz w:val="24"/>
          <w:szCs w:val="24"/>
          <w:u w:val="single"/>
        </w:rPr>
      </w:pPr>
      <w:r w:rsidRPr="00F13B3F">
        <w:rPr>
          <w:rFonts w:ascii="Times New Roman" w:eastAsia="Times New Roman" w:hAnsi="Times New Roman" w:cs="Times New Roman"/>
          <w:b/>
          <w:sz w:val="24"/>
          <w:szCs w:val="24"/>
          <w:u w:val="single"/>
        </w:rPr>
        <w:t>CAF/SDJES</w:t>
      </w:r>
    </w:p>
    <w:p w14:paraId="2F640194" w14:textId="6E322255" w:rsidR="00C4510F" w:rsidRPr="0006635B" w:rsidRDefault="00C4510F" w:rsidP="00C4510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Accueil périscolaire.</w:t>
      </w:r>
    </w:p>
    <w:p w14:paraId="554060D5" w14:textId="03E4F07C" w:rsidR="00AE48E1" w:rsidRPr="008A0988" w:rsidRDefault="00C4510F" w:rsidP="00AE48E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Convention </w:t>
      </w:r>
      <w:r w:rsidR="00AE48E1">
        <w:rPr>
          <w:rFonts w:ascii="Times New Roman" w:eastAsia="Times New Roman" w:hAnsi="Times New Roman" w:cs="Times New Roman"/>
          <w:bCs/>
          <w:sz w:val="24"/>
          <w:szCs w:val="24"/>
        </w:rPr>
        <w:t>Territoriale Globale 2022-2026</w:t>
      </w:r>
    </w:p>
    <w:p w14:paraId="20C2C3BC" w14:textId="717E1C7D" w:rsidR="00813D1E" w:rsidRDefault="00AE48E1" w:rsidP="007D0C16">
      <w:pPr>
        <w:tabs>
          <w:tab w:val="left" w:pos="142"/>
        </w:tabs>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Convention d’Objectif</w:t>
      </w:r>
      <w:r w:rsidR="00004704">
        <w:rPr>
          <w:rFonts w:ascii="Times New Roman" w:eastAsia="Times New Roman" w:hAnsi="Times New Roman" w:cs="Times New Roman"/>
          <w:sz w:val="24"/>
          <w:szCs w:val="24"/>
        </w:rPr>
        <w:t xml:space="preserve"> et de Financement 2022-2026.</w:t>
      </w:r>
    </w:p>
    <w:p w14:paraId="417CF910" w14:textId="3C3DAE38" w:rsidR="00004704" w:rsidRDefault="00004704" w:rsidP="002836E2">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Notre commune est bénéficiaire de l’ALSH</w:t>
      </w:r>
      <w:r w:rsidR="00F340E0">
        <w:rPr>
          <w:rFonts w:ascii="Times New Roman" w:eastAsia="Times New Roman" w:hAnsi="Times New Roman" w:cs="Times New Roman"/>
          <w:sz w:val="24"/>
          <w:szCs w:val="24"/>
        </w:rPr>
        <w:t xml:space="preserve"> (Allocation de Loisirs Sans Hébergement)</w:t>
      </w:r>
      <w:r w:rsidR="00794F19">
        <w:rPr>
          <w:rFonts w:ascii="Times New Roman" w:eastAsia="Times New Roman" w:hAnsi="Times New Roman" w:cs="Times New Roman"/>
          <w:sz w:val="24"/>
          <w:szCs w:val="24"/>
        </w:rPr>
        <w:t>.</w:t>
      </w:r>
    </w:p>
    <w:p w14:paraId="3F3C73C2" w14:textId="30BA2EDC" w:rsidR="00794F19" w:rsidRDefault="00794F19" w:rsidP="007D0C16">
      <w:pPr>
        <w:tabs>
          <w:tab w:val="left" w:pos="142"/>
        </w:tabs>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Subvention de la CAF, versé tous les ans</w:t>
      </w:r>
      <w:r w:rsidR="002836E2">
        <w:rPr>
          <w:rFonts w:ascii="Times New Roman" w:eastAsia="Times New Roman" w:hAnsi="Times New Roman" w:cs="Times New Roman"/>
          <w:sz w:val="24"/>
          <w:szCs w:val="24"/>
        </w:rPr>
        <w:t xml:space="preserve"> 2022 2023 environ 8000.00 €.</w:t>
      </w:r>
    </w:p>
    <w:p w14:paraId="4D97B0EE" w14:textId="3C720A7A" w:rsidR="002836E2" w:rsidRDefault="002836E2" w:rsidP="00943200">
      <w:pPr>
        <w:tabs>
          <w:tab w:val="left" w:pos="142"/>
        </w:tabs>
        <w:spacing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Suite au</w:t>
      </w:r>
      <w:proofErr w:type="gramEnd"/>
      <w:r>
        <w:rPr>
          <w:rFonts w:ascii="Times New Roman" w:eastAsia="Times New Roman" w:hAnsi="Times New Roman" w:cs="Times New Roman"/>
          <w:sz w:val="24"/>
          <w:szCs w:val="24"/>
        </w:rPr>
        <w:t xml:space="preserve"> contrôle </w:t>
      </w:r>
      <w:r w:rsidR="00C82954">
        <w:rPr>
          <w:rFonts w:ascii="Times New Roman" w:eastAsia="Times New Roman" w:hAnsi="Times New Roman" w:cs="Times New Roman"/>
          <w:sz w:val="24"/>
          <w:szCs w:val="24"/>
        </w:rPr>
        <w:t xml:space="preserve">de notre accueil périscolaire, notre commune a omis de déclarer </w:t>
      </w:r>
      <w:r w:rsidR="00A45536">
        <w:rPr>
          <w:rFonts w:ascii="Times New Roman" w:eastAsia="Times New Roman" w:hAnsi="Times New Roman" w:cs="Times New Roman"/>
          <w:sz w:val="24"/>
          <w:szCs w:val="24"/>
        </w:rPr>
        <w:t>notre</w:t>
      </w:r>
      <w:r w:rsidR="00474A01">
        <w:rPr>
          <w:rFonts w:ascii="Times New Roman" w:eastAsia="Times New Roman" w:hAnsi="Times New Roman" w:cs="Times New Roman"/>
          <w:sz w:val="24"/>
          <w:szCs w:val="24"/>
        </w:rPr>
        <w:t xml:space="preserve"> structure à la </w:t>
      </w:r>
      <w:r w:rsidR="004639BC">
        <w:rPr>
          <w:rFonts w:ascii="Times New Roman" w:eastAsia="Times New Roman" w:hAnsi="Times New Roman" w:cs="Times New Roman"/>
          <w:sz w:val="24"/>
          <w:szCs w:val="24"/>
        </w:rPr>
        <w:t>SDJES (Service Départemental de la Jeunesse</w:t>
      </w:r>
      <w:r w:rsidR="009F320D">
        <w:rPr>
          <w:rFonts w:ascii="Times New Roman" w:eastAsia="Times New Roman" w:hAnsi="Times New Roman" w:cs="Times New Roman"/>
          <w:sz w:val="24"/>
          <w:szCs w:val="24"/>
        </w:rPr>
        <w:t>). La CAF, de ce fait, nous pénalise et supprime l’aide</w:t>
      </w:r>
      <w:r w:rsidR="002C33B5">
        <w:rPr>
          <w:rFonts w:ascii="Times New Roman" w:eastAsia="Times New Roman" w:hAnsi="Times New Roman" w:cs="Times New Roman"/>
          <w:sz w:val="24"/>
          <w:szCs w:val="24"/>
        </w:rPr>
        <w:t>, l</w:t>
      </w:r>
      <w:r w:rsidR="00AF7353">
        <w:rPr>
          <w:rFonts w:ascii="Times New Roman" w:eastAsia="Times New Roman" w:hAnsi="Times New Roman" w:cs="Times New Roman"/>
          <w:sz w:val="24"/>
          <w:szCs w:val="24"/>
        </w:rPr>
        <w:t>’ALSH.</w:t>
      </w:r>
    </w:p>
    <w:p w14:paraId="31266CE5" w14:textId="2DE84191" w:rsidR="00AF7353" w:rsidRDefault="00AF7353" w:rsidP="007D0C16">
      <w:pPr>
        <w:tabs>
          <w:tab w:val="left" w:pos="142"/>
        </w:tabs>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Situation régularisée </w:t>
      </w:r>
      <w:r w:rsidR="00696CB7">
        <w:rPr>
          <w:rFonts w:ascii="Times New Roman" w:eastAsia="Times New Roman" w:hAnsi="Times New Roman" w:cs="Times New Roman"/>
          <w:sz w:val="24"/>
          <w:szCs w:val="24"/>
        </w:rPr>
        <w:t xml:space="preserve">en date du 13 octobre dernier. </w:t>
      </w:r>
    </w:p>
    <w:p w14:paraId="1800E928" w14:textId="34B16C92" w:rsidR="00696CB7" w:rsidRDefault="00696CB7" w:rsidP="00943200">
      <w:pPr>
        <w:tabs>
          <w:tab w:val="left" w:pos="142"/>
        </w:tabs>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Nouvelle convention PEDT/Projet Educatif</w:t>
      </w:r>
      <w:r w:rsidR="00107760">
        <w:rPr>
          <w:rFonts w:ascii="Times New Roman" w:eastAsia="Times New Roman" w:hAnsi="Times New Roman" w:cs="Times New Roman"/>
          <w:sz w:val="24"/>
          <w:szCs w:val="24"/>
        </w:rPr>
        <w:t xml:space="preserve"> Territorial validé par délibération de la CCPM (Communauté des Communes du Plat</w:t>
      </w:r>
      <w:r w:rsidR="00C70731">
        <w:rPr>
          <w:rFonts w:ascii="Times New Roman" w:eastAsia="Times New Roman" w:hAnsi="Times New Roman" w:cs="Times New Roman"/>
          <w:sz w:val="24"/>
          <w:szCs w:val="24"/>
        </w:rPr>
        <w:t xml:space="preserve">eau </w:t>
      </w:r>
      <w:r w:rsidR="00A76E7B">
        <w:rPr>
          <w:rFonts w:ascii="Times New Roman" w:eastAsia="Times New Roman" w:hAnsi="Times New Roman" w:cs="Times New Roman"/>
          <w:sz w:val="24"/>
          <w:szCs w:val="24"/>
        </w:rPr>
        <w:t>de Montbazens</w:t>
      </w:r>
      <w:r w:rsidR="001B1544">
        <w:rPr>
          <w:rFonts w:ascii="Times New Roman" w:eastAsia="Times New Roman" w:hAnsi="Times New Roman" w:cs="Times New Roman"/>
          <w:sz w:val="24"/>
          <w:szCs w:val="24"/>
        </w:rPr>
        <w:t>- Conseil Communautaire du 30 septembre dernier).</w:t>
      </w:r>
    </w:p>
    <w:p w14:paraId="20B4A434" w14:textId="3AF09462" w:rsidR="00943200" w:rsidRDefault="00943200" w:rsidP="007D0C16">
      <w:pPr>
        <w:tabs>
          <w:tab w:val="left" w:pos="142"/>
        </w:tabs>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Problème posé</w:t>
      </w:r>
      <w:r w:rsidR="004D4A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à ce jour</w:t>
      </w:r>
      <w:r w:rsidR="004D4A2A">
        <w:rPr>
          <w:rFonts w:ascii="Times New Roman" w:eastAsia="Times New Roman" w:hAnsi="Times New Roman" w:cs="Times New Roman"/>
          <w:sz w:val="24"/>
          <w:szCs w:val="24"/>
        </w:rPr>
        <w:t xml:space="preserve">, notre accueil périscolaire doit avoir un encadrement </w:t>
      </w:r>
      <w:r w:rsidR="0028670D">
        <w:rPr>
          <w:rFonts w:ascii="Times New Roman" w:eastAsia="Times New Roman" w:hAnsi="Times New Roman" w:cs="Times New Roman"/>
          <w:sz w:val="24"/>
          <w:szCs w:val="24"/>
        </w:rPr>
        <w:t>pour 10 enfants dans le cadre du PEDT</w:t>
      </w:r>
      <w:r w:rsidR="003E4B55">
        <w:rPr>
          <w:rFonts w:ascii="Times New Roman" w:eastAsia="Times New Roman" w:hAnsi="Times New Roman" w:cs="Times New Roman"/>
          <w:sz w:val="24"/>
          <w:szCs w:val="24"/>
        </w:rPr>
        <w:t>…14 enfants (a</w:t>
      </w:r>
      <w:r w:rsidR="005F252D">
        <w:rPr>
          <w:rFonts w:ascii="Times New Roman" w:eastAsia="Times New Roman" w:hAnsi="Times New Roman" w:cs="Times New Roman"/>
          <w:sz w:val="24"/>
          <w:szCs w:val="24"/>
        </w:rPr>
        <w:t xml:space="preserve">nimatrices) mais en plus une directrice. </w:t>
      </w:r>
    </w:p>
    <w:p w14:paraId="71D865B9" w14:textId="5B8EC52F" w:rsidR="00CB43C6" w:rsidRDefault="00CB43C6" w:rsidP="00BF7B81">
      <w:pPr>
        <w:tabs>
          <w:tab w:val="left" w:pos="142"/>
        </w:tabs>
        <w:spacing w:after="7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Réunion du 13 novembre, au Centre Social</w:t>
      </w:r>
      <w:r w:rsidR="0013412D">
        <w:rPr>
          <w:rFonts w:ascii="Times New Roman" w:eastAsia="Times New Roman" w:hAnsi="Times New Roman" w:cs="Times New Roman"/>
          <w:sz w:val="24"/>
          <w:szCs w:val="24"/>
        </w:rPr>
        <w:t xml:space="preserve"> avec Mme DUTOIT (CAF), M. RUMEL (SDJES)</w:t>
      </w:r>
      <w:r w:rsidR="0062597D">
        <w:rPr>
          <w:rFonts w:ascii="Times New Roman" w:eastAsia="Times New Roman" w:hAnsi="Times New Roman" w:cs="Times New Roman"/>
          <w:sz w:val="24"/>
          <w:szCs w:val="24"/>
        </w:rPr>
        <w:t>, M. CAYSSALS</w:t>
      </w:r>
      <w:r w:rsidR="00D30D0D">
        <w:rPr>
          <w:rFonts w:ascii="Times New Roman" w:eastAsia="Times New Roman" w:hAnsi="Times New Roman" w:cs="Times New Roman"/>
          <w:sz w:val="24"/>
          <w:szCs w:val="24"/>
        </w:rPr>
        <w:t xml:space="preserve">, Mme CAMBOULAS (Commune de </w:t>
      </w:r>
      <w:r w:rsidR="007D1554">
        <w:rPr>
          <w:rFonts w:ascii="Times New Roman" w:eastAsia="Times New Roman" w:hAnsi="Times New Roman" w:cs="Times New Roman"/>
          <w:sz w:val="24"/>
          <w:szCs w:val="24"/>
        </w:rPr>
        <w:t>Roussennac</w:t>
      </w:r>
      <w:r w:rsidR="00D30D0D">
        <w:rPr>
          <w:rFonts w:ascii="Times New Roman" w:eastAsia="Times New Roman" w:hAnsi="Times New Roman" w:cs="Times New Roman"/>
          <w:sz w:val="24"/>
          <w:szCs w:val="24"/>
        </w:rPr>
        <w:t>)</w:t>
      </w:r>
      <w:r w:rsidR="007D1554">
        <w:rPr>
          <w:rFonts w:ascii="Times New Roman" w:eastAsia="Times New Roman" w:hAnsi="Times New Roman" w:cs="Times New Roman"/>
          <w:sz w:val="24"/>
          <w:szCs w:val="24"/>
        </w:rPr>
        <w:t>,</w:t>
      </w:r>
      <w:r w:rsidR="00F26E2C">
        <w:rPr>
          <w:rFonts w:ascii="Times New Roman" w:eastAsia="Times New Roman" w:hAnsi="Times New Roman" w:cs="Times New Roman"/>
          <w:sz w:val="24"/>
          <w:szCs w:val="24"/>
        </w:rPr>
        <w:t xml:space="preserve"> Monsieur ALAUX (</w:t>
      </w:r>
      <w:r w:rsidR="006D217F">
        <w:rPr>
          <w:rFonts w:ascii="Times New Roman" w:eastAsia="Times New Roman" w:hAnsi="Times New Roman" w:cs="Times New Roman"/>
          <w:sz w:val="24"/>
          <w:szCs w:val="24"/>
        </w:rPr>
        <w:t xml:space="preserve">Maire </w:t>
      </w:r>
      <w:r w:rsidR="0050031C">
        <w:rPr>
          <w:rFonts w:ascii="Times New Roman" w:eastAsia="Times New Roman" w:hAnsi="Times New Roman" w:cs="Times New Roman"/>
          <w:sz w:val="24"/>
          <w:szCs w:val="24"/>
        </w:rPr>
        <w:t>de Galgan),</w:t>
      </w:r>
      <w:r w:rsidR="007D1554">
        <w:rPr>
          <w:rFonts w:ascii="Times New Roman" w:eastAsia="Times New Roman" w:hAnsi="Times New Roman" w:cs="Times New Roman"/>
          <w:sz w:val="24"/>
          <w:szCs w:val="24"/>
        </w:rPr>
        <w:t xml:space="preserve"> </w:t>
      </w:r>
      <w:r w:rsidR="0019015B">
        <w:rPr>
          <w:rFonts w:ascii="Times New Roman" w:eastAsia="Times New Roman" w:hAnsi="Times New Roman" w:cs="Times New Roman"/>
          <w:sz w:val="24"/>
          <w:szCs w:val="24"/>
        </w:rPr>
        <w:t>Mme Directrice</w:t>
      </w:r>
      <w:r w:rsidR="007D1554">
        <w:rPr>
          <w:rFonts w:ascii="Times New Roman" w:eastAsia="Times New Roman" w:hAnsi="Times New Roman" w:cs="Times New Roman"/>
          <w:sz w:val="24"/>
          <w:szCs w:val="24"/>
        </w:rPr>
        <w:t xml:space="preserve"> de la </w:t>
      </w:r>
      <w:r w:rsidR="00CF2252">
        <w:rPr>
          <w:rFonts w:ascii="Times New Roman" w:eastAsia="Times New Roman" w:hAnsi="Times New Roman" w:cs="Times New Roman"/>
          <w:sz w:val="24"/>
          <w:szCs w:val="24"/>
        </w:rPr>
        <w:t>Micro-crèche</w:t>
      </w:r>
      <w:r w:rsidR="00074367">
        <w:rPr>
          <w:rFonts w:ascii="Times New Roman" w:eastAsia="Times New Roman" w:hAnsi="Times New Roman" w:cs="Times New Roman"/>
          <w:sz w:val="24"/>
          <w:szCs w:val="24"/>
        </w:rPr>
        <w:t xml:space="preserve">, Bureau de la directrice du Centre Social </w:t>
      </w:r>
      <w:r w:rsidR="00394074">
        <w:rPr>
          <w:rFonts w:ascii="Times New Roman" w:eastAsia="Times New Roman" w:hAnsi="Times New Roman" w:cs="Times New Roman"/>
          <w:sz w:val="24"/>
          <w:szCs w:val="24"/>
        </w:rPr>
        <w:t xml:space="preserve">pour créer </w:t>
      </w:r>
      <w:proofErr w:type="gramStart"/>
      <w:r w:rsidR="00CF2252">
        <w:rPr>
          <w:rFonts w:ascii="Times New Roman" w:eastAsia="Times New Roman" w:hAnsi="Times New Roman" w:cs="Times New Roman"/>
          <w:sz w:val="24"/>
          <w:szCs w:val="24"/>
        </w:rPr>
        <w:t>un accueil multisite</w:t>
      </w:r>
      <w:r w:rsidR="007A32AF">
        <w:rPr>
          <w:rFonts w:ascii="Times New Roman" w:eastAsia="Times New Roman" w:hAnsi="Times New Roman" w:cs="Times New Roman"/>
          <w:sz w:val="24"/>
          <w:szCs w:val="24"/>
        </w:rPr>
        <w:t>s</w:t>
      </w:r>
      <w:proofErr w:type="gramEnd"/>
      <w:r w:rsidR="00394074">
        <w:rPr>
          <w:rFonts w:ascii="Times New Roman" w:eastAsia="Times New Roman" w:hAnsi="Times New Roman" w:cs="Times New Roman"/>
          <w:sz w:val="24"/>
          <w:szCs w:val="24"/>
        </w:rPr>
        <w:t xml:space="preserve">, avec un directeur commun. </w:t>
      </w:r>
    </w:p>
    <w:p w14:paraId="087B5DD4" w14:textId="1ED926BC" w:rsidR="0019015B" w:rsidRPr="006D217F" w:rsidRDefault="00EC19B3" w:rsidP="0014172A">
      <w:pPr>
        <w:pStyle w:val="Paragraphedeliste"/>
        <w:numPr>
          <w:ilvl w:val="0"/>
          <w:numId w:val="14"/>
        </w:numPr>
        <w:tabs>
          <w:tab w:val="left" w:pos="142"/>
        </w:tabs>
        <w:spacing w:after="100" w:afterAutospacing="1" w:line="240" w:lineRule="auto"/>
        <w:jc w:val="both"/>
        <w:rPr>
          <w:rFonts w:ascii="Times New Roman" w:eastAsia="Times New Roman" w:hAnsi="Times New Roman" w:cs="Times New Roman"/>
          <w:b/>
          <w:bCs/>
          <w:sz w:val="24"/>
          <w:szCs w:val="24"/>
          <w:u w:val="single"/>
        </w:rPr>
      </w:pPr>
      <w:r w:rsidRPr="006D217F">
        <w:rPr>
          <w:rFonts w:ascii="Times New Roman" w:eastAsia="Times New Roman" w:hAnsi="Times New Roman" w:cs="Times New Roman"/>
          <w:b/>
          <w:bCs/>
          <w:sz w:val="24"/>
          <w:szCs w:val="24"/>
          <w:u w:val="single"/>
        </w:rPr>
        <w:t xml:space="preserve">CONVENTION : REPARTITION DES CHARGES EN MATIERE DE CONSERVATION, D’ENTRETIEN ET D’EXPLOITATION DU </w:t>
      </w:r>
      <w:r w:rsidR="007730D1" w:rsidRPr="006D217F">
        <w:rPr>
          <w:rFonts w:ascii="Times New Roman" w:eastAsia="Times New Roman" w:hAnsi="Times New Roman" w:cs="Times New Roman"/>
          <w:b/>
          <w:bCs/>
          <w:sz w:val="24"/>
          <w:szCs w:val="24"/>
          <w:u w:val="single"/>
        </w:rPr>
        <w:t>DOMAINE ROU</w:t>
      </w:r>
      <w:r w:rsidR="00035841" w:rsidRPr="006D217F">
        <w:rPr>
          <w:rFonts w:ascii="Times New Roman" w:eastAsia="Times New Roman" w:hAnsi="Times New Roman" w:cs="Times New Roman"/>
          <w:b/>
          <w:bCs/>
          <w:sz w:val="24"/>
          <w:szCs w:val="24"/>
          <w:u w:val="single"/>
        </w:rPr>
        <w:t>T</w:t>
      </w:r>
      <w:r w:rsidR="007730D1" w:rsidRPr="006D217F">
        <w:rPr>
          <w:rFonts w:ascii="Times New Roman" w:eastAsia="Times New Roman" w:hAnsi="Times New Roman" w:cs="Times New Roman"/>
          <w:b/>
          <w:bCs/>
          <w:sz w:val="24"/>
          <w:szCs w:val="24"/>
          <w:u w:val="single"/>
        </w:rPr>
        <w:t>IER</w:t>
      </w:r>
      <w:r w:rsidR="00AD384C" w:rsidRPr="006D217F">
        <w:rPr>
          <w:rFonts w:ascii="Times New Roman" w:eastAsia="Times New Roman" w:hAnsi="Times New Roman" w:cs="Times New Roman"/>
          <w:b/>
          <w:bCs/>
          <w:sz w:val="24"/>
          <w:szCs w:val="24"/>
          <w:u w:val="single"/>
        </w:rPr>
        <w:t xml:space="preserve"> DEPARTEMENTAL SUR LE TERRITOIRE DE LA COMMUNE DE GALGAN</w:t>
      </w:r>
    </w:p>
    <w:p w14:paraId="493EC703" w14:textId="3613C691" w:rsidR="00242970" w:rsidRPr="0000016F" w:rsidRDefault="0000016F" w:rsidP="007D0C16">
      <w:pPr>
        <w:tabs>
          <w:tab w:val="left" w:pos="142"/>
        </w:tabs>
        <w:spacing w:after="100" w:afterAutospacing="1" w:line="240" w:lineRule="auto"/>
        <w:jc w:val="both"/>
        <w:rPr>
          <w:rFonts w:ascii="Times New Roman" w:eastAsia="Times New Roman" w:hAnsi="Times New Roman" w:cs="Times New Roman"/>
          <w:b/>
          <w:bCs/>
          <w:sz w:val="24"/>
          <w:szCs w:val="24"/>
        </w:rPr>
      </w:pPr>
      <w:r w:rsidRPr="005D1795">
        <w:rPr>
          <w:rFonts w:ascii="Times New Roman" w:eastAsia="Times New Roman" w:hAnsi="Times New Roman" w:cs="Times New Roman"/>
          <w:b/>
          <w:bCs/>
          <w:sz w:val="24"/>
          <w:szCs w:val="24"/>
          <w:highlight w:val="yellow"/>
        </w:rPr>
        <w:t>Suit la délibération</w:t>
      </w:r>
      <w:r w:rsidRPr="0000016F">
        <w:rPr>
          <w:rFonts w:ascii="Times New Roman" w:eastAsia="Times New Roman" w:hAnsi="Times New Roman" w:cs="Times New Roman"/>
          <w:b/>
          <w:bCs/>
          <w:sz w:val="24"/>
          <w:szCs w:val="24"/>
        </w:rPr>
        <w:t xml:space="preserve">, </w:t>
      </w:r>
    </w:p>
    <w:p w14:paraId="61069781" w14:textId="7C58F205" w:rsidR="0000016F" w:rsidRPr="007D7E15" w:rsidRDefault="00BC69C9" w:rsidP="007D7E15">
      <w:pPr>
        <w:tabs>
          <w:tab w:val="left" w:pos="142"/>
        </w:tabs>
        <w:spacing w:after="7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FA60BF">
        <w:rPr>
          <w:rFonts w:ascii="Times New Roman" w:eastAsia="Times New Roman" w:hAnsi="Times New Roman" w:cs="Times New Roman"/>
          <w:sz w:val="24"/>
          <w:szCs w:val="24"/>
        </w:rPr>
        <w:t xml:space="preserve">Monsieur le Maire donne lecture de la convention écrite par le </w:t>
      </w:r>
      <w:r w:rsidR="0017215E">
        <w:rPr>
          <w:rFonts w:ascii="Times New Roman" w:eastAsia="Times New Roman" w:hAnsi="Times New Roman" w:cs="Times New Roman"/>
          <w:sz w:val="24"/>
          <w:szCs w:val="24"/>
        </w:rPr>
        <w:t>Département,</w:t>
      </w:r>
      <w:r w:rsidR="0014172A">
        <w:rPr>
          <w:rFonts w:ascii="Times New Roman" w:eastAsia="Times New Roman" w:hAnsi="Times New Roman" w:cs="Times New Roman"/>
          <w:sz w:val="24"/>
          <w:szCs w:val="24"/>
        </w:rPr>
        <w:t xml:space="preserve"> les membres</w:t>
      </w:r>
      <w:r w:rsidR="0017215E">
        <w:rPr>
          <w:rFonts w:ascii="Times New Roman" w:eastAsia="Times New Roman" w:hAnsi="Times New Roman" w:cs="Times New Roman"/>
          <w:sz w:val="24"/>
          <w:szCs w:val="24"/>
        </w:rPr>
        <w:t xml:space="preserve"> du Conseil Municipal, à l’unanimité, des membres présents</w:t>
      </w:r>
      <w:r>
        <w:rPr>
          <w:rFonts w:ascii="Times New Roman" w:eastAsia="Times New Roman" w:hAnsi="Times New Roman" w:cs="Times New Roman"/>
          <w:sz w:val="24"/>
          <w:szCs w:val="24"/>
        </w:rPr>
        <w:t xml:space="preserve"> la valide et mandate M. le Maire à la signer.</w:t>
      </w:r>
      <w:r w:rsidR="0014172A">
        <w:rPr>
          <w:rFonts w:ascii="Times New Roman" w:eastAsia="Times New Roman" w:hAnsi="Times New Roman" w:cs="Times New Roman"/>
          <w:sz w:val="24"/>
          <w:szCs w:val="24"/>
        </w:rPr>
        <w:t xml:space="preserve"> </w:t>
      </w:r>
    </w:p>
    <w:p w14:paraId="55B3DB03" w14:textId="5B6F5FD9" w:rsidR="003D4086" w:rsidRPr="005D1795" w:rsidRDefault="007D7E15" w:rsidP="007D7E15">
      <w:pPr>
        <w:pStyle w:val="Paragraphedeliste"/>
        <w:numPr>
          <w:ilvl w:val="0"/>
          <w:numId w:val="14"/>
        </w:numPr>
        <w:tabs>
          <w:tab w:val="left" w:pos="142"/>
        </w:tabs>
        <w:spacing w:after="100" w:afterAutospacing="1" w:line="240" w:lineRule="auto"/>
        <w:jc w:val="both"/>
        <w:rPr>
          <w:rFonts w:ascii="Times New Roman" w:eastAsia="Times New Roman" w:hAnsi="Times New Roman" w:cs="Times New Roman"/>
          <w:b/>
          <w:bCs/>
          <w:sz w:val="24"/>
          <w:szCs w:val="24"/>
          <w:u w:val="single"/>
        </w:rPr>
      </w:pPr>
      <w:r w:rsidRPr="005D1795">
        <w:rPr>
          <w:rFonts w:ascii="Times New Roman" w:eastAsia="Times New Roman" w:hAnsi="Times New Roman" w:cs="Times New Roman"/>
          <w:b/>
          <w:bCs/>
          <w:sz w:val="24"/>
          <w:szCs w:val="24"/>
          <w:u w:val="single"/>
        </w:rPr>
        <w:t>SITE INTERNET</w:t>
      </w:r>
    </w:p>
    <w:p w14:paraId="535B5537" w14:textId="31341B4B" w:rsidR="00793E8F" w:rsidRDefault="007D7E15" w:rsidP="00793E8F">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ligne depuis </w:t>
      </w:r>
      <w:r w:rsidR="00793E8F">
        <w:rPr>
          <w:rFonts w:ascii="Times New Roman" w:eastAsia="Times New Roman" w:hAnsi="Times New Roman" w:cs="Times New Roman"/>
          <w:sz w:val="24"/>
          <w:szCs w:val="24"/>
        </w:rPr>
        <w:t xml:space="preserve">le 04 décembre 2024. </w:t>
      </w:r>
    </w:p>
    <w:p w14:paraId="23EECFCF" w14:textId="67B9D9ED" w:rsidR="00093C87" w:rsidRDefault="00793E8F" w:rsidP="007D0C16">
      <w:pPr>
        <w:tabs>
          <w:tab w:val="left" w:pos="142"/>
        </w:tabs>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Site : </w:t>
      </w:r>
      <w:hyperlink r:id="rId13" w:history="1">
        <w:r w:rsidR="00093C87" w:rsidRPr="005C2E14">
          <w:rPr>
            <w:rStyle w:val="Lienhypertexte"/>
            <w:rFonts w:ascii="Times New Roman" w:eastAsia="Times New Roman" w:hAnsi="Times New Roman" w:cs="Times New Roman"/>
            <w:sz w:val="24"/>
            <w:szCs w:val="24"/>
          </w:rPr>
          <w:t>www.galgan.fr</w:t>
        </w:r>
      </w:hyperlink>
      <w:r w:rsidR="00DF3507">
        <w:rPr>
          <w:rFonts w:ascii="Times New Roman" w:eastAsia="Times New Roman" w:hAnsi="Times New Roman" w:cs="Times New Roman"/>
          <w:sz w:val="24"/>
          <w:szCs w:val="24"/>
        </w:rPr>
        <w:t xml:space="preserve">                    </w:t>
      </w:r>
      <w:r w:rsidR="00093C87">
        <w:rPr>
          <w:rFonts w:ascii="Times New Roman" w:eastAsia="Times New Roman" w:hAnsi="Times New Roman" w:cs="Times New Roman"/>
          <w:sz w:val="24"/>
          <w:szCs w:val="24"/>
        </w:rPr>
        <w:t xml:space="preserve">Pour les visites : </w:t>
      </w:r>
      <w:hyperlink r:id="rId14" w:history="1">
        <w:r w:rsidR="00DF3507" w:rsidRPr="005C2E14">
          <w:rPr>
            <w:rStyle w:val="Lienhypertexte"/>
            <w:rFonts w:ascii="Times New Roman" w:eastAsia="Times New Roman" w:hAnsi="Times New Roman" w:cs="Times New Roman"/>
            <w:sz w:val="24"/>
            <w:szCs w:val="24"/>
          </w:rPr>
          <w:t>https://www.galgan.fr</w:t>
        </w:r>
      </w:hyperlink>
    </w:p>
    <w:p w14:paraId="3AB8E46F" w14:textId="4C995295" w:rsidR="00DF3507" w:rsidRDefault="00DF3507" w:rsidP="007D0C16">
      <w:pPr>
        <w:tabs>
          <w:tab w:val="left" w:pos="142"/>
        </w:tabs>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Commentaires : Jean-Michel VITRAC.</w:t>
      </w:r>
    </w:p>
    <w:p w14:paraId="2DB84660" w14:textId="77777777" w:rsidR="00C42803" w:rsidRDefault="00C42803" w:rsidP="007D0C16">
      <w:pPr>
        <w:tabs>
          <w:tab w:val="left" w:pos="142"/>
        </w:tabs>
        <w:spacing w:after="100" w:afterAutospacing="1" w:line="240" w:lineRule="auto"/>
        <w:jc w:val="both"/>
        <w:rPr>
          <w:rFonts w:ascii="Times New Roman" w:eastAsia="Times New Roman" w:hAnsi="Times New Roman" w:cs="Times New Roman"/>
          <w:sz w:val="24"/>
          <w:szCs w:val="24"/>
        </w:rPr>
      </w:pPr>
    </w:p>
    <w:p w14:paraId="25B7752E" w14:textId="77777777" w:rsidR="00C42803" w:rsidRDefault="00C42803" w:rsidP="007D0C16">
      <w:pPr>
        <w:tabs>
          <w:tab w:val="left" w:pos="142"/>
        </w:tabs>
        <w:spacing w:after="100" w:afterAutospacing="1" w:line="240" w:lineRule="auto"/>
        <w:jc w:val="both"/>
        <w:rPr>
          <w:rFonts w:ascii="Times New Roman" w:eastAsia="Times New Roman" w:hAnsi="Times New Roman" w:cs="Times New Roman"/>
          <w:sz w:val="24"/>
          <w:szCs w:val="24"/>
        </w:rPr>
      </w:pPr>
    </w:p>
    <w:p w14:paraId="335C160B" w14:textId="77777777" w:rsidR="00C42803" w:rsidRDefault="00C42803" w:rsidP="007D0C16">
      <w:pPr>
        <w:tabs>
          <w:tab w:val="left" w:pos="142"/>
        </w:tabs>
        <w:spacing w:after="100" w:afterAutospacing="1" w:line="240" w:lineRule="auto"/>
        <w:jc w:val="both"/>
        <w:rPr>
          <w:rFonts w:ascii="Times New Roman" w:eastAsia="Times New Roman" w:hAnsi="Times New Roman" w:cs="Times New Roman"/>
          <w:sz w:val="24"/>
          <w:szCs w:val="24"/>
        </w:rPr>
      </w:pPr>
    </w:p>
    <w:p w14:paraId="0069092D" w14:textId="77777777" w:rsidR="00215078" w:rsidRDefault="00215078" w:rsidP="007D0C16">
      <w:pPr>
        <w:tabs>
          <w:tab w:val="left" w:pos="142"/>
        </w:tabs>
        <w:spacing w:after="100" w:afterAutospacing="1" w:line="240" w:lineRule="auto"/>
        <w:jc w:val="both"/>
        <w:rPr>
          <w:rFonts w:ascii="Times New Roman" w:eastAsia="Times New Roman" w:hAnsi="Times New Roman" w:cs="Times New Roman"/>
          <w:sz w:val="24"/>
          <w:szCs w:val="24"/>
        </w:rPr>
      </w:pPr>
    </w:p>
    <w:p w14:paraId="1C7E5C03" w14:textId="77777777" w:rsidR="001021C7" w:rsidRPr="009A7F80" w:rsidRDefault="00215078" w:rsidP="000A1858">
      <w:pPr>
        <w:pStyle w:val="Paragraphedeliste"/>
        <w:numPr>
          <w:ilvl w:val="0"/>
          <w:numId w:val="14"/>
        </w:numPr>
        <w:tabs>
          <w:tab w:val="left" w:pos="142"/>
        </w:tabs>
        <w:spacing w:after="100" w:afterAutospacing="1" w:line="240" w:lineRule="auto"/>
        <w:jc w:val="both"/>
        <w:rPr>
          <w:rFonts w:ascii="Times New Roman" w:eastAsia="Times New Roman" w:hAnsi="Times New Roman" w:cs="Times New Roman"/>
          <w:b/>
          <w:bCs/>
          <w:sz w:val="24"/>
          <w:szCs w:val="24"/>
          <w:u w:val="single"/>
        </w:rPr>
      </w:pPr>
      <w:r w:rsidRPr="009A7F80">
        <w:rPr>
          <w:rFonts w:ascii="Times New Roman" w:eastAsia="Times New Roman" w:hAnsi="Times New Roman" w:cs="Times New Roman"/>
          <w:b/>
          <w:bCs/>
          <w:sz w:val="24"/>
          <w:szCs w:val="24"/>
          <w:u w:val="single"/>
        </w:rPr>
        <w:lastRenderedPageBreak/>
        <w:t>PROTECTION SOCIALE</w:t>
      </w:r>
      <w:r w:rsidR="00C42803" w:rsidRPr="009A7F80">
        <w:rPr>
          <w:rFonts w:ascii="Times New Roman" w:eastAsia="Times New Roman" w:hAnsi="Times New Roman" w:cs="Times New Roman"/>
          <w:b/>
          <w:bCs/>
          <w:sz w:val="24"/>
          <w:szCs w:val="24"/>
          <w:u w:val="single"/>
        </w:rPr>
        <w:t xml:space="preserve"> COMPLEMENTAIRE</w:t>
      </w:r>
    </w:p>
    <w:p w14:paraId="0D8BF2BD" w14:textId="369C8FCB" w:rsidR="00813D1E" w:rsidRPr="00BD2CAC" w:rsidRDefault="00C42803" w:rsidP="00BD2CAC">
      <w:pPr>
        <w:pStyle w:val="Paragraphedeliste"/>
        <w:numPr>
          <w:ilvl w:val="0"/>
          <w:numId w:val="33"/>
        </w:numPr>
        <w:tabs>
          <w:tab w:val="left" w:pos="142"/>
        </w:tabs>
        <w:spacing w:after="100" w:afterAutospacing="1" w:line="240" w:lineRule="auto"/>
        <w:jc w:val="both"/>
        <w:rPr>
          <w:rFonts w:ascii="Times New Roman" w:eastAsia="Times New Roman" w:hAnsi="Times New Roman" w:cs="Times New Roman"/>
          <w:b/>
          <w:bCs/>
          <w:sz w:val="24"/>
          <w:szCs w:val="24"/>
        </w:rPr>
      </w:pPr>
      <w:r w:rsidRPr="00BD2CAC">
        <w:rPr>
          <w:rFonts w:ascii="Times New Roman" w:eastAsia="Times New Roman" w:hAnsi="Times New Roman" w:cs="Times New Roman"/>
          <w:b/>
          <w:bCs/>
          <w:sz w:val="24"/>
          <w:szCs w:val="24"/>
        </w:rPr>
        <w:t>RISQUE PREVOYANCE</w:t>
      </w:r>
    </w:p>
    <w:p w14:paraId="30AD92D8" w14:textId="3D4316BF" w:rsidR="00C42803" w:rsidRDefault="00302D1C" w:rsidP="005439CE">
      <w:pPr>
        <w:tabs>
          <w:tab w:val="left" w:pos="142"/>
        </w:tabs>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Mutualisation</w:t>
      </w:r>
      <w:r w:rsidR="00614EF5">
        <w:rPr>
          <w:rFonts w:ascii="Times New Roman" w:eastAsia="Times New Roman" w:hAnsi="Times New Roman" w:cs="Times New Roman"/>
          <w:sz w:val="24"/>
          <w:szCs w:val="24"/>
        </w:rPr>
        <w:t xml:space="preserve"> qui servira à la fois à vos agents et à nos structures (Mairie)</w:t>
      </w:r>
      <w:r w:rsidR="005439CE">
        <w:rPr>
          <w:rFonts w:ascii="Times New Roman" w:eastAsia="Times New Roman" w:hAnsi="Times New Roman" w:cs="Times New Roman"/>
          <w:sz w:val="24"/>
          <w:szCs w:val="24"/>
        </w:rPr>
        <w:t>, accord donné au Centre de Gestion, en cours.</w:t>
      </w:r>
    </w:p>
    <w:p w14:paraId="533FDD37" w14:textId="5A673671" w:rsidR="00135DC5" w:rsidRDefault="005439CE" w:rsidP="00135DC5">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Rappel, </w:t>
      </w:r>
      <w:r w:rsidR="00BE1F13">
        <w:rPr>
          <w:rFonts w:ascii="Times New Roman" w:eastAsia="Times New Roman" w:hAnsi="Times New Roman" w:cs="Times New Roman"/>
          <w:sz w:val="24"/>
          <w:szCs w:val="24"/>
        </w:rPr>
        <w:t>au 1</w:t>
      </w:r>
      <w:r w:rsidR="00BE1F13" w:rsidRPr="00BE1F13">
        <w:rPr>
          <w:rFonts w:ascii="Times New Roman" w:eastAsia="Times New Roman" w:hAnsi="Times New Roman" w:cs="Times New Roman"/>
          <w:sz w:val="24"/>
          <w:szCs w:val="24"/>
          <w:vertAlign w:val="superscript"/>
        </w:rPr>
        <w:t>er</w:t>
      </w:r>
      <w:r w:rsidR="00BE1F13">
        <w:rPr>
          <w:rFonts w:ascii="Times New Roman" w:eastAsia="Times New Roman" w:hAnsi="Times New Roman" w:cs="Times New Roman"/>
          <w:sz w:val="24"/>
          <w:szCs w:val="24"/>
        </w:rPr>
        <w:t xml:space="preserve"> janvier 2025, la participation financière de l’employeur </w:t>
      </w:r>
      <w:r w:rsidR="001327E6">
        <w:rPr>
          <w:rFonts w:ascii="Times New Roman" w:eastAsia="Times New Roman" w:hAnsi="Times New Roman" w:cs="Times New Roman"/>
          <w:sz w:val="24"/>
          <w:szCs w:val="24"/>
        </w:rPr>
        <w:t xml:space="preserve">devient obligatoire pour les collectivités territoriales. </w:t>
      </w:r>
    </w:p>
    <w:p w14:paraId="4DE93DEF" w14:textId="59476878" w:rsidR="00135DC5" w:rsidRDefault="00135DC5" w:rsidP="006459A8">
      <w:p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Voir délibération </w:t>
      </w:r>
      <w:r w:rsidR="006459A8">
        <w:rPr>
          <w:rFonts w:ascii="Times New Roman" w:eastAsia="Times New Roman" w:hAnsi="Times New Roman" w:cs="Times New Roman"/>
          <w:sz w:val="24"/>
          <w:szCs w:val="24"/>
        </w:rPr>
        <w:t xml:space="preserve">du 02 novembre 2024 : </w:t>
      </w:r>
    </w:p>
    <w:p w14:paraId="5CB1646C" w14:textId="1DC13DFD" w:rsidR="006459A8" w:rsidRDefault="00086FB5" w:rsidP="006459A8">
      <w:pPr>
        <w:pStyle w:val="Paragraphedeliste"/>
        <w:numPr>
          <w:ilvl w:val="0"/>
          <w:numId w:val="26"/>
        </w:num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le risque Santé : 50% de la cotisation </w:t>
      </w:r>
      <w:r w:rsidR="00173925">
        <w:rPr>
          <w:rFonts w:ascii="Times New Roman" w:eastAsia="Times New Roman" w:hAnsi="Times New Roman" w:cs="Times New Roman"/>
          <w:sz w:val="24"/>
          <w:szCs w:val="24"/>
        </w:rPr>
        <w:t>pr</w:t>
      </w:r>
      <w:r w:rsidR="004731E7">
        <w:rPr>
          <w:rFonts w:ascii="Times New Roman" w:eastAsia="Times New Roman" w:hAnsi="Times New Roman" w:cs="Times New Roman"/>
          <w:sz w:val="24"/>
          <w:szCs w:val="24"/>
        </w:rPr>
        <w:t>opre</w:t>
      </w:r>
      <w:r w:rsidR="00173925">
        <w:rPr>
          <w:rFonts w:ascii="Times New Roman" w:eastAsia="Times New Roman" w:hAnsi="Times New Roman" w:cs="Times New Roman"/>
          <w:sz w:val="24"/>
          <w:szCs w:val="24"/>
        </w:rPr>
        <w:t xml:space="preserve"> à chaque agent,</w:t>
      </w:r>
    </w:p>
    <w:p w14:paraId="721B0DD0" w14:textId="271FB943" w:rsidR="00173925" w:rsidRDefault="00173925" w:rsidP="006459A8">
      <w:pPr>
        <w:pStyle w:val="Paragraphedeliste"/>
        <w:numPr>
          <w:ilvl w:val="0"/>
          <w:numId w:val="26"/>
        </w:num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 la Prévoyance : </w:t>
      </w:r>
      <w:r w:rsidR="004731E7">
        <w:rPr>
          <w:rFonts w:ascii="Times New Roman" w:eastAsia="Times New Roman" w:hAnsi="Times New Roman" w:cs="Times New Roman"/>
          <w:sz w:val="24"/>
          <w:szCs w:val="24"/>
        </w:rPr>
        <w:t>50 % de la cotisation propre à chaque agent</w:t>
      </w:r>
      <w:r w:rsidR="00000997">
        <w:rPr>
          <w:rFonts w:ascii="Times New Roman" w:eastAsia="Times New Roman" w:hAnsi="Times New Roman" w:cs="Times New Roman"/>
          <w:sz w:val="24"/>
          <w:szCs w:val="24"/>
        </w:rPr>
        <w:t>.</w:t>
      </w:r>
    </w:p>
    <w:p w14:paraId="2DDE2BCD" w14:textId="77777777" w:rsidR="00BD2CAC" w:rsidRDefault="00BD2CAC" w:rsidP="00BD2CAC">
      <w:pPr>
        <w:pStyle w:val="Paragraphedeliste"/>
        <w:tabs>
          <w:tab w:val="left" w:pos="142"/>
        </w:tabs>
        <w:spacing w:after="120" w:line="240" w:lineRule="auto"/>
        <w:ind w:left="780"/>
        <w:jc w:val="both"/>
        <w:rPr>
          <w:rFonts w:ascii="Times New Roman" w:eastAsia="Times New Roman" w:hAnsi="Times New Roman" w:cs="Times New Roman"/>
          <w:sz w:val="24"/>
          <w:szCs w:val="24"/>
        </w:rPr>
      </w:pPr>
    </w:p>
    <w:p w14:paraId="7EDD7B4A" w14:textId="11DCA8CA" w:rsidR="00BD2CAC" w:rsidRPr="007D59D2" w:rsidRDefault="007D59D2" w:rsidP="00BD2CAC">
      <w:pPr>
        <w:pStyle w:val="Paragraphedeliste"/>
        <w:numPr>
          <w:ilvl w:val="0"/>
          <w:numId w:val="33"/>
        </w:numPr>
        <w:tabs>
          <w:tab w:val="left" w:pos="142"/>
        </w:tabs>
        <w:spacing w:after="120" w:line="240" w:lineRule="auto"/>
        <w:jc w:val="both"/>
        <w:rPr>
          <w:rFonts w:ascii="Times New Roman" w:eastAsia="Times New Roman" w:hAnsi="Times New Roman" w:cs="Times New Roman"/>
          <w:b/>
          <w:bCs/>
          <w:sz w:val="24"/>
          <w:szCs w:val="24"/>
        </w:rPr>
      </w:pPr>
      <w:r w:rsidRPr="007D59D2">
        <w:rPr>
          <w:rFonts w:ascii="Times New Roman" w:eastAsia="Times New Roman" w:hAnsi="Times New Roman" w:cs="Times New Roman"/>
          <w:b/>
          <w:bCs/>
          <w:sz w:val="24"/>
          <w:szCs w:val="24"/>
        </w:rPr>
        <w:t>PROTECTION COMMUNE</w:t>
      </w:r>
    </w:p>
    <w:p w14:paraId="202CB1BE" w14:textId="019E23A3" w:rsidR="007D59D2" w:rsidRDefault="00D11B48" w:rsidP="007D59D2">
      <w:p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Indemnités journalières. Contrat avec CIGAC</w:t>
      </w:r>
      <w:r w:rsidR="00BA0EFB">
        <w:rPr>
          <w:rFonts w:ascii="Times New Roman" w:eastAsia="Times New Roman" w:hAnsi="Times New Roman" w:cs="Times New Roman"/>
          <w:sz w:val="24"/>
          <w:szCs w:val="24"/>
        </w:rPr>
        <w:t xml:space="preserve"> rompu le 1</w:t>
      </w:r>
      <w:r w:rsidR="00BA0EFB" w:rsidRPr="00BA0EFB">
        <w:rPr>
          <w:rFonts w:ascii="Times New Roman" w:eastAsia="Times New Roman" w:hAnsi="Times New Roman" w:cs="Times New Roman"/>
          <w:sz w:val="24"/>
          <w:szCs w:val="24"/>
          <w:vertAlign w:val="superscript"/>
        </w:rPr>
        <w:t>er</w:t>
      </w:r>
      <w:r w:rsidR="00BA0EFB">
        <w:rPr>
          <w:rFonts w:ascii="Times New Roman" w:eastAsia="Times New Roman" w:hAnsi="Times New Roman" w:cs="Times New Roman"/>
          <w:sz w:val="24"/>
          <w:szCs w:val="24"/>
        </w:rPr>
        <w:t xml:space="preserve"> janvier 2025.</w:t>
      </w:r>
    </w:p>
    <w:p w14:paraId="1E7DFACB" w14:textId="1817EAA6" w:rsidR="00BA0EFB" w:rsidRDefault="00BA0EFB" w:rsidP="00BA0EFB">
      <w:pPr>
        <w:pStyle w:val="Paragraphedeliste"/>
        <w:numPr>
          <w:ilvl w:val="0"/>
          <w:numId w:val="30"/>
        </w:num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Rappel : </w:t>
      </w:r>
      <w:r w:rsidR="00D032FF">
        <w:rPr>
          <w:rFonts w:ascii="Times New Roman" w:eastAsia="Times New Roman" w:hAnsi="Times New Roman" w:cs="Times New Roman"/>
          <w:sz w:val="24"/>
          <w:szCs w:val="24"/>
        </w:rPr>
        <w:t xml:space="preserve">Contractuel </w:t>
      </w:r>
      <w:r w:rsidR="00BC0410">
        <w:rPr>
          <w:rFonts w:ascii="Times New Roman" w:eastAsia="Times New Roman" w:hAnsi="Times New Roman" w:cs="Times New Roman"/>
          <w:sz w:val="24"/>
          <w:szCs w:val="24"/>
        </w:rPr>
        <w:t>salaire intégral pendant 3 mois</w:t>
      </w:r>
      <w:r w:rsidR="00CC6C5C">
        <w:rPr>
          <w:rFonts w:ascii="Times New Roman" w:eastAsia="Times New Roman" w:hAnsi="Times New Roman" w:cs="Times New Roman"/>
          <w:sz w:val="24"/>
          <w:szCs w:val="24"/>
        </w:rPr>
        <w:t xml:space="preserve"> </w:t>
      </w:r>
      <w:r w:rsidR="00050F48">
        <w:rPr>
          <w:rFonts w:ascii="Times New Roman" w:eastAsia="Times New Roman" w:hAnsi="Times New Roman" w:cs="Times New Roman"/>
          <w:sz w:val="24"/>
          <w:szCs w:val="24"/>
        </w:rPr>
        <w:t>et couvert</w:t>
      </w:r>
      <w:r w:rsidR="00BC0410">
        <w:rPr>
          <w:rFonts w:ascii="Times New Roman" w:eastAsia="Times New Roman" w:hAnsi="Times New Roman" w:cs="Times New Roman"/>
          <w:sz w:val="24"/>
          <w:szCs w:val="24"/>
        </w:rPr>
        <w:t xml:space="preserve"> à 50% par la Sécurité Sociale</w:t>
      </w:r>
      <w:r w:rsidR="00050F48">
        <w:rPr>
          <w:rFonts w:ascii="Times New Roman" w:eastAsia="Times New Roman" w:hAnsi="Times New Roman" w:cs="Times New Roman"/>
          <w:sz w:val="24"/>
          <w:szCs w:val="24"/>
        </w:rPr>
        <w:t>.</w:t>
      </w:r>
    </w:p>
    <w:p w14:paraId="16F48EC9" w14:textId="77777777" w:rsidR="00B00BC7" w:rsidRDefault="00050F48" w:rsidP="00B00BC7">
      <w:pPr>
        <w:pStyle w:val="Paragraphedeliste"/>
        <w:numPr>
          <w:ilvl w:val="0"/>
          <w:numId w:val="30"/>
        </w:numPr>
        <w:tabs>
          <w:tab w:val="left" w:pos="142"/>
        </w:tabs>
        <w:spacing w:after="36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Rappel : Titulaire</w:t>
      </w:r>
      <w:r w:rsidR="00DF1A9A">
        <w:rPr>
          <w:rFonts w:ascii="Times New Roman" w:eastAsia="Times New Roman" w:hAnsi="Times New Roman" w:cs="Times New Roman"/>
          <w:sz w:val="24"/>
          <w:szCs w:val="24"/>
        </w:rPr>
        <w:t xml:space="preserve"> CNRACL, 9 mois de salaire intégral.</w:t>
      </w:r>
    </w:p>
    <w:p w14:paraId="384E50DC" w14:textId="77777777" w:rsidR="00B00BC7" w:rsidRPr="00891AB3" w:rsidRDefault="00B00BC7" w:rsidP="00B00BC7">
      <w:pPr>
        <w:tabs>
          <w:tab w:val="left" w:pos="142"/>
        </w:tabs>
        <w:spacing w:after="120" w:line="240" w:lineRule="auto"/>
        <w:jc w:val="both"/>
        <w:rPr>
          <w:rFonts w:ascii="Times New Roman" w:eastAsia="Times New Roman" w:hAnsi="Times New Roman" w:cs="Times New Roman"/>
          <w:sz w:val="24"/>
          <w:szCs w:val="24"/>
          <w:u w:val="single"/>
        </w:rPr>
      </w:pPr>
    </w:p>
    <w:p w14:paraId="01A7D5A5" w14:textId="14325E44" w:rsidR="00050F48" w:rsidRPr="00891AB3" w:rsidRDefault="00B00BC7" w:rsidP="00B00BC7">
      <w:pPr>
        <w:pStyle w:val="Paragraphedeliste"/>
        <w:numPr>
          <w:ilvl w:val="0"/>
          <w:numId w:val="14"/>
        </w:numPr>
        <w:tabs>
          <w:tab w:val="left" w:pos="142"/>
        </w:tabs>
        <w:spacing w:after="120" w:line="240" w:lineRule="auto"/>
        <w:jc w:val="both"/>
        <w:rPr>
          <w:rFonts w:ascii="Times New Roman" w:eastAsia="Times New Roman" w:hAnsi="Times New Roman" w:cs="Times New Roman"/>
          <w:b/>
          <w:bCs/>
          <w:sz w:val="24"/>
          <w:szCs w:val="24"/>
          <w:u w:val="single"/>
        </w:rPr>
      </w:pPr>
      <w:r w:rsidRPr="00891AB3">
        <w:rPr>
          <w:rFonts w:ascii="Times New Roman" w:eastAsia="Times New Roman" w:hAnsi="Times New Roman" w:cs="Times New Roman"/>
          <w:b/>
          <w:bCs/>
          <w:sz w:val="24"/>
          <w:szCs w:val="24"/>
          <w:u w:val="single"/>
        </w:rPr>
        <w:t>COMMUNAUTE DES COMMUNES</w:t>
      </w:r>
    </w:p>
    <w:p w14:paraId="78570B43" w14:textId="77777777" w:rsidR="0071696A" w:rsidRPr="00B00BC7" w:rsidRDefault="0071696A" w:rsidP="0071696A">
      <w:pPr>
        <w:pStyle w:val="Paragraphedeliste"/>
        <w:tabs>
          <w:tab w:val="left" w:pos="142"/>
        </w:tabs>
        <w:spacing w:after="120" w:line="240" w:lineRule="auto"/>
        <w:ind w:left="1077"/>
        <w:jc w:val="both"/>
        <w:rPr>
          <w:rFonts w:ascii="Times New Roman" w:eastAsia="Times New Roman" w:hAnsi="Times New Roman" w:cs="Times New Roman"/>
          <w:b/>
          <w:bCs/>
          <w:sz w:val="24"/>
          <w:szCs w:val="24"/>
        </w:rPr>
      </w:pPr>
    </w:p>
    <w:p w14:paraId="0856140C" w14:textId="5B74DF59" w:rsidR="00B00BC7" w:rsidRDefault="0071696A" w:rsidP="0071696A">
      <w:pPr>
        <w:pStyle w:val="Paragraphedeliste"/>
        <w:numPr>
          <w:ilvl w:val="0"/>
          <w:numId w:val="34"/>
        </w:numPr>
        <w:tabs>
          <w:tab w:val="left" w:pos="142"/>
        </w:tabs>
        <w:spacing w:after="120" w:line="240" w:lineRule="auto"/>
        <w:jc w:val="both"/>
        <w:rPr>
          <w:rFonts w:ascii="Times New Roman" w:eastAsia="Times New Roman" w:hAnsi="Times New Roman" w:cs="Times New Roman"/>
          <w:sz w:val="24"/>
          <w:szCs w:val="24"/>
        </w:rPr>
      </w:pPr>
      <w:r w:rsidRPr="0071696A">
        <w:rPr>
          <w:rFonts w:ascii="Times New Roman" w:eastAsia="Times New Roman" w:hAnsi="Times New Roman" w:cs="Times New Roman"/>
          <w:sz w:val="24"/>
          <w:szCs w:val="24"/>
          <w:u w:val="single"/>
        </w:rPr>
        <w:t>Compte-rendu du Conseil Communautaire du 30 septembre 2024</w:t>
      </w:r>
      <w:r>
        <w:rPr>
          <w:rFonts w:ascii="Times New Roman" w:eastAsia="Times New Roman" w:hAnsi="Times New Roman" w:cs="Times New Roman"/>
          <w:sz w:val="24"/>
          <w:szCs w:val="24"/>
        </w:rPr>
        <w:t xml:space="preserve"> : </w:t>
      </w:r>
    </w:p>
    <w:p w14:paraId="7B9FD503" w14:textId="77777777" w:rsidR="00D31496" w:rsidRPr="0071696A" w:rsidRDefault="00D31496" w:rsidP="00D31496">
      <w:pPr>
        <w:pStyle w:val="Paragraphedeliste"/>
        <w:tabs>
          <w:tab w:val="left" w:pos="142"/>
        </w:tabs>
        <w:spacing w:after="120" w:line="240" w:lineRule="auto"/>
        <w:jc w:val="both"/>
        <w:rPr>
          <w:rFonts w:ascii="Times New Roman" w:eastAsia="Times New Roman" w:hAnsi="Times New Roman" w:cs="Times New Roman"/>
          <w:sz w:val="24"/>
          <w:szCs w:val="24"/>
        </w:rPr>
      </w:pPr>
    </w:p>
    <w:p w14:paraId="23F8113C" w14:textId="46BE7C69" w:rsidR="00000997" w:rsidRDefault="00D31496" w:rsidP="00D31496">
      <w:pPr>
        <w:pStyle w:val="Paragraphedeliste"/>
        <w:numPr>
          <w:ilvl w:val="0"/>
          <w:numId w:val="30"/>
        </w:num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Attribution marché public. Etudes </w:t>
      </w:r>
      <w:r w:rsidR="005C0251">
        <w:rPr>
          <w:rFonts w:ascii="Times New Roman" w:eastAsia="Times New Roman" w:hAnsi="Times New Roman" w:cs="Times New Roman"/>
          <w:sz w:val="24"/>
          <w:szCs w:val="24"/>
        </w:rPr>
        <w:t>pour le transfert de la compétence assainissement</w:t>
      </w:r>
      <w:r w:rsidR="008039F3">
        <w:rPr>
          <w:rFonts w:ascii="Times New Roman" w:eastAsia="Times New Roman" w:hAnsi="Times New Roman" w:cs="Times New Roman"/>
          <w:sz w:val="24"/>
          <w:szCs w:val="24"/>
        </w:rPr>
        <w:t xml:space="preserve">, groupement A2E </w:t>
      </w:r>
      <w:proofErr w:type="spellStart"/>
      <w:r w:rsidR="00B8387D">
        <w:rPr>
          <w:rFonts w:ascii="Times New Roman" w:eastAsia="Times New Roman" w:hAnsi="Times New Roman" w:cs="Times New Roman"/>
          <w:sz w:val="24"/>
          <w:szCs w:val="24"/>
        </w:rPr>
        <w:t>Exfilo</w:t>
      </w:r>
      <w:proofErr w:type="spellEnd"/>
      <w:r w:rsidR="00B8387D">
        <w:rPr>
          <w:rFonts w:ascii="Times New Roman" w:eastAsia="Times New Roman" w:hAnsi="Times New Roman" w:cs="Times New Roman"/>
          <w:sz w:val="24"/>
          <w:szCs w:val="24"/>
        </w:rPr>
        <w:t xml:space="preserve">-Experts </w:t>
      </w:r>
      <w:proofErr w:type="spellStart"/>
      <w:r w:rsidR="00B8387D">
        <w:rPr>
          <w:rFonts w:ascii="Times New Roman" w:eastAsia="Times New Roman" w:hAnsi="Times New Roman" w:cs="Times New Roman"/>
          <w:sz w:val="24"/>
          <w:szCs w:val="24"/>
        </w:rPr>
        <w:t>geo</w:t>
      </w:r>
      <w:proofErr w:type="spellEnd"/>
      <w:r w:rsidR="00B8387D">
        <w:rPr>
          <w:rFonts w:ascii="Times New Roman" w:eastAsia="Times New Roman" w:hAnsi="Times New Roman" w:cs="Times New Roman"/>
          <w:sz w:val="24"/>
          <w:szCs w:val="24"/>
        </w:rPr>
        <w:t xml:space="preserve"> ADR</w:t>
      </w:r>
      <w:r w:rsidR="00DE0EDB">
        <w:rPr>
          <w:rFonts w:ascii="Times New Roman" w:eastAsia="Times New Roman" w:hAnsi="Times New Roman" w:cs="Times New Roman"/>
          <w:sz w:val="24"/>
          <w:szCs w:val="24"/>
        </w:rPr>
        <w:t>.AME</w:t>
      </w:r>
      <w:r w:rsidR="002D1527">
        <w:rPr>
          <w:rFonts w:ascii="Times New Roman" w:eastAsia="Times New Roman" w:hAnsi="Times New Roman" w:cs="Times New Roman"/>
          <w:sz w:val="24"/>
          <w:szCs w:val="24"/>
        </w:rPr>
        <w:t xml:space="preserve"> (mandataire du groupement Aveyron Etudes Environnement)</w:t>
      </w:r>
      <w:r w:rsidR="005459B7">
        <w:rPr>
          <w:rFonts w:ascii="Times New Roman" w:eastAsia="Times New Roman" w:hAnsi="Times New Roman" w:cs="Times New Roman"/>
          <w:sz w:val="24"/>
          <w:szCs w:val="24"/>
        </w:rPr>
        <w:t>,</w:t>
      </w:r>
    </w:p>
    <w:p w14:paraId="64580C02" w14:textId="77777777" w:rsidR="005459B7" w:rsidRDefault="005459B7" w:rsidP="005459B7">
      <w:pPr>
        <w:pStyle w:val="Paragraphedeliste"/>
        <w:tabs>
          <w:tab w:val="left" w:pos="142"/>
        </w:tabs>
        <w:spacing w:after="120" w:line="240" w:lineRule="auto"/>
        <w:jc w:val="both"/>
        <w:rPr>
          <w:rFonts w:ascii="Times New Roman" w:eastAsia="Times New Roman" w:hAnsi="Times New Roman" w:cs="Times New Roman"/>
          <w:sz w:val="24"/>
          <w:szCs w:val="24"/>
        </w:rPr>
      </w:pPr>
    </w:p>
    <w:p w14:paraId="2EA7FAB8" w14:textId="5642DB52" w:rsidR="003B55DA" w:rsidRDefault="005459B7" w:rsidP="00D31496">
      <w:pPr>
        <w:pStyle w:val="Paragraphedeliste"/>
        <w:numPr>
          <w:ilvl w:val="0"/>
          <w:numId w:val="30"/>
        </w:num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Consultation </w:t>
      </w:r>
      <w:r w:rsidR="00C6712D">
        <w:rPr>
          <w:rFonts w:ascii="Times New Roman" w:eastAsia="Times New Roman" w:hAnsi="Times New Roman" w:cs="Times New Roman"/>
          <w:sz w:val="24"/>
          <w:szCs w:val="24"/>
        </w:rPr>
        <w:t xml:space="preserve">marché de maitre d’œuvre. Aménagement </w:t>
      </w:r>
      <w:r w:rsidR="00400520">
        <w:rPr>
          <w:rFonts w:ascii="Times New Roman" w:eastAsia="Times New Roman" w:hAnsi="Times New Roman" w:cs="Times New Roman"/>
          <w:sz w:val="24"/>
          <w:szCs w:val="24"/>
        </w:rPr>
        <w:t>d’un pôle social intercommunal multiservices</w:t>
      </w:r>
      <w:r w:rsidR="00B76A64">
        <w:rPr>
          <w:rFonts w:ascii="Times New Roman" w:eastAsia="Times New Roman" w:hAnsi="Times New Roman" w:cs="Times New Roman"/>
          <w:sz w:val="24"/>
          <w:szCs w:val="24"/>
        </w:rPr>
        <w:t>,</w:t>
      </w:r>
    </w:p>
    <w:p w14:paraId="1DE091CF" w14:textId="77777777" w:rsidR="00B76A64" w:rsidRPr="00B76A64" w:rsidRDefault="00B76A64" w:rsidP="00B76A64">
      <w:pPr>
        <w:pStyle w:val="Paragraphedeliste"/>
        <w:rPr>
          <w:rFonts w:ascii="Times New Roman" w:eastAsia="Times New Roman" w:hAnsi="Times New Roman" w:cs="Times New Roman"/>
          <w:sz w:val="24"/>
          <w:szCs w:val="24"/>
        </w:rPr>
      </w:pPr>
    </w:p>
    <w:p w14:paraId="2B8B664E" w14:textId="0A606F1F" w:rsidR="00B76A64" w:rsidRDefault="00663B9D" w:rsidP="00D31496">
      <w:pPr>
        <w:pStyle w:val="Paragraphedeliste"/>
        <w:numPr>
          <w:ilvl w:val="0"/>
          <w:numId w:val="30"/>
        </w:num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Attribution du marché public. Travaux de viabilisation de l</w:t>
      </w:r>
      <w:r w:rsidR="00487118">
        <w:rPr>
          <w:rFonts w:ascii="Times New Roman" w:eastAsia="Times New Roman" w:hAnsi="Times New Roman" w:cs="Times New Roman"/>
          <w:sz w:val="24"/>
          <w:szCs w:val="24"/>
        </w:rPr>
        <w:t>a zone artisanale Le Ponti à Lanuéjouls</w:t>
      </w:r>
      <w:r w:rsidR="00124FCF">
        <w:rPr>
          <w:rFonts w:ascii="Times New Roman" w:eastAsia="Times New Roman" w:hAnsi="Times New Roman" w:cs="Times New Roman"/>
          <w:sz w:val="24"/>
          <w:szCs w:val="24"/>
        </w:rPr>
        <w:t>,</w:t>
      </w:r>
    </w:p>
    <w:p w14:paraId="0251CC56" w14:textId="77777777" w:rsidR="00487118" w:rsidRPr="00487118" w:rsidRDefault="00487118" w:rsidP="00487118">
      <w:pPr>
        <w:pStyle w:val="Paragraphedeliste"/>
        <w:rPr>
          <w:rFonts w:ascii="Times New Roman" w:eastAsia="Times New Roman" w:hAnsi="Times New Roman" w:cs="Times New Roman"/>
          <w:sz w:val="24"/>
          <w:szCs w:val="24"/>
        </w:rPr>
      </w:pPr>
    </w:p>
    <w:p w14:paraId="4F3012E5" w14:textId="3093C032" w:rsidR="00487118" w:rsidRDefault="00487118" w:rsidP="00D31496">
      <w:pPr>
        <w:pStyle w:val="Paragraphedeliste"/>
        <w:numPr>
          <w:ilvl w:val="0"/>
          <w:numId w:val="30"/>
        </w:num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Transfert de compétence </w:t>
      </w:r>
      <w:r w:rsidR="00F13BCB">
        <w:rPr>
          <w:rFonts w:ascii="Times New Roman" w:eastAsia="Times New Roman" w:hAnsi="Times New Roman" w:cs="Times New Roman"/>
          <w:sz w:val="24"/>
          <w:szCs w:val="24"/>
        </w:rPr>
        <w:t>au SYDOM pour les déchets issus</w:t>
      </w:r>
      <w:r w:rsidR="00841477">
        <w:rPr>
          <w:rFonts w:ascii="Times New Roman" w:eastAsia="Times New Roman" w:hAnsi="Times New Roman" w:cs="Times New Roman"/>
          <w:sz w:val="24"/>
          <w:szCs w:val="24"/>
        </w:rPr>
        <w:t xml:space="preserve"> de la déchetterie. (Transfert uniquement </w:t>
      </w:r>
      <w:r w:rsidR="00E5714D">
        <w:rPr>
          <w:rFonts w:ascii="Times New Roman" w:eastAsia="Times New Roman" w:hAnsi="Times New Roman" w:cs="Times New Roman"/>
          <w:sz w:val="24"/>
          <w:szCs w:val="24"/>
        </w:rPr>
        <w:t xml:space="preserve">des contrats de traitement des </w:t>
      </w:r>
      <w:r w:rsidR="00D91DD8">
        <w:rPr>
          <w:rFonts w:ascii="Times New Roman" w:eastAsia="Times New Roman" w:hAnsi="Times New Roman" w:cs="Times New Roman"/>
          <w:sz w:val="24"/>
          <w:szCs w:val="24"/>
        </w:rPr>
        <w:t>flux</w:t>
      </w:r>
      <w:r w:rsidR="00E5714D">
        <w:rPr>
          <w:rFonts w:ascii="Times New Roman" w:eastAsia="Times New Roman" w:hAnsi="Times New Roman" w:cs="Times New Roman"/>
          <w:sz w:val="24"/>
          <w:szCs w:val="24"/>
        </w:rPr>
        <w:t xml:space="preserve"> de la </w:t>
      </w:r>
      <w:r w:rsidR="00D91DD8">
        <w:rPr>
          <w:rFonts w:ascii="Times New Roman" w:eastAsia="Times New Roman" w:hAnsi="Times New Roman" w:cs="Times New Roman"/>
          <w:sz w:val="24"/>
          <w:szCs w:val="24"/>
        </w:rPr>
        <w:t>déchetterie</w:t>
      </w:r>
      <w:r w:rsidR="00E5714D">
        <w:rPr>
          <w:rFonts w:ascii="Times New Roman" w:eastAsia="Times New Roman" w:hAnsi="Times New Roman" w:cs="Times New Roman"/>
          <w:sz w:val="24"/>
          <w:szCs w:val="24"/>
        </w:rPr>
        <w:t xml:space="preserve"> </w:t>
      </w:r>
      <w:r w:rsidR="00D91DD8">
        <w:rPr>
          <w:rFonts w:ascii="Times New Roman" w:eastAsia="Times New Roman" w:hAnsi="Times New Roman" w:cs="Times New Roman"/>
          <w:sz w:val="24"/>
          <w:szCs w:val="24"/>
        </w:rPr>
        <w:t>au SYDOM.)</w:t>
      </w:r>
      <w:r w:rsidR="00124FCF">
        <w:rPr>
          <w:rFonts w:ascii="Times New Roman" w:eastAsia="Times New Roman" w:hAnsi="Times New Roman" w:cs="Times New Roman"/>
          <w:sz w:val="24"/>
          <w:szCs w:val="24"/>
        </w:rPr>
        <w:t>,</w:t>
      </w:r>
    </w:p>
    <w:p w14:paraId="1463C5A6" w14:textId="77777777" w:rsidR="00124FCF" w:rsidRPr="00124FCF" w:rsidRDefault="00124FCF" w:rsidP="00124FCF">
      <w:pPr>
        <w:pStyle w:val="Paragraphedeliste"/>
        <w:rPr>
          <w:rFonts w:ascii="Times New Roman" w:eastAsia="Times New Roman" w:hAnsi="Times New Roman" w:cs="Times New Roman"/>
          <w:sz w:val="24"/>
          <w:szCs w:val="24"/>
        </w:rPr>
      </w:pPr>
    </w:p>
    <w:p w14:paraId="086DEEFC" w14:textId="5C32A210" w:rsidR="00AD32F9" w:rsidRPr="00AD32F9" w:rsidRDefault="00124FCF" w:rsidP="00AD32F9">
      <w:pPr>
        <w:pStyle w:val="Paragraphedeliste"/>
        <w:numPr>
          <w:ilvl w:val="0"/>
          <w:numId w:val="30"/>
        </w:numPr>
        <w:tabs>
          <w:tab w:val="left" w:pos="142"/>
        </w:tabs>
        <w:spacing w:after="24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Convention relative à la mise en place</w:t>
      </w:r>
      <w:r w:rsidR="00AD2AEA">
        <w:rPr>
          <w:rFonts w:ascii="Times New Roman" w:eastAsia="Times New Roman" w:hAnsi="Times New Roman" w:cs="Times New Roman"/>
          <w:sz w:val="24"/>
          <w:szCs w:val="24"/>
        </w:rPr>
        <w:t xml:space="preserve"> d’un projet éducatif territorial </w:t>
      </w:r>
      <w:r w:rsidR="00994182">
        <w:rPr>
          <w:rFonts w:ascii="Times New Roman" w:eastAsia="Times New Roman" w:hAnsi="Times New Roman" w:cs="Times New Roman"/>
          <w:sz w:val="24"/>
          <w:szCs w:val="24"/>
        </w:rPr>
        <w:t xml:space="preserve">et d’un plan </w:t>
      </w:r>
      <w:r w:rsidR="00311B5D">
        <w:rPr>
          <w:rFonts w:ascii="Times New Roman" w:eastAsia="Times New Roman" w:hAnsi="Times New Roman" w:cs="Times New Roman"/>
          <w:sz w:val="24"/>
          <w:szCs w:val="24"/>
        </w:rPr>
        <w:t>mercredi</w:t>
      </w:r>
      <w:r w:rsidR="00575B55">
        <w:rPr>
          <w:rFonts w:ascii="Times New Roman" w:eastAsia="Times New Roman" w:hAnsi="Times New Roman" w:cs="Times New Roman"/>
          <w:sz w:val="24"/>
          <w:szCs w:val="24"/>
        </w:rPr>
        <w:t>. (Commune</w:t>
      </w:r>
      <w:r w:rsidR="000A0FF3">
        <w:rPr>
          <w:rFonts w:ascii="Times New Roman" w:eastAsia="Times New Roman" w:hAnsi="Times New Roman" w:cs="Times New Roman"/>
          <w:sz w:val="24"/>
          <w:szCs w:val="24"/>
        </w:rPr>
        <w:t>s de Galgan</w:t>
      </w:r>
      <w:r w:rsidR="00B25ACC">
        <w:rPr>
          <w:rFonts w:ascii="Times New Roman" w:eastAsia="Times New Roman" w:hAnsi="Times New Roman" w:cs="Times New Roman"/>
          <w:sz w:val="24"/>
          <w:szCs w:val="24"/>
        </w:rPr>
        <w:t>, Lanuéjouls, Roussennac et le Centre Social). Nouvelle Convention.</w:t>
      </w:r>
    </w:p>
    <w:p w14:paraId="1CE21AFE" w14:textId="77777777" w:rsidR="00B25ACC" w:rsidRPr="00B25ACC" w:rsidRDefault="00B25ACC" w:rsidP="00B25ACC">
      <w:pPr>
        <w:pStyle w:val="Paragraphedeliste"/>
        <w:rPr>
          <w:rFonts w:ascii="Times New Roman" w:eastAsia="Times New Roman" w:hAnsi="Times New Roman" w:cs="Times New Roman"/>
          <w:sz w:val="24"/>
          <w:szCs w:val="24"/>
        </w:rPr>
      </w:pPr>
    </w:p>
    <w:p w14:paraId="297C33F6" w14:textId="5205F636" w:rsidR="00B25ACC" w:rsidRDefault="00AD32F9" w:rsidP="00AD32F9">
      <w:pPr>
        <w:pStyle w:val="Paragraphedeliste"/>
        <w:numPr>
          <w:ilvl w:val="0"/>
          <w:numId w:val="34"/>
        </w:numPr>
        <w:tabs>
          <w:tab w:val="left" w:pos="142"/>
        </w:tabs>
        <w:spacing w:after="120" w:line="240" w:lineRule="auto"/>
        <w:jc w:val="both"/>
        <w:rPr>
          <w:rFonts w:ascii="Times New Roman" w:eastAsia="Times New Roman" w:hAnsi="Times New Roman" w:cs="Times New Roman"/>
          <w:sz w:val="24"/>
          <w:szCs w:val="24"/>
        </w:rPr>
      </w:pPr>
      <w:r w:rsidRPr="009507FE">
        <w:rPr>
          <w:rFonts w:ascii="Times New Roman" w:eastAsia="Times New Roman" w:hAnsi="Times New Roman" w:cs="Times New Roman"/>
          <w:sz w:val="24"/>
          <w:szCs w:val="24"/>
          <w:u w:val="single"/>
        </w:rPr>
        <w:t>Co</w:t>
      </w:r>
      <w:r w:rsidR="009507FE" w:rsidRPr="009507FE">
        <w:rPr>
          <w:rFonts w:ascii="Times New Roman" w:eastAsia="Times New Roman" w:hAnsi="Times New Roman" w:cs="Times New Roman"/>
          <w:sz w:val="24"/>
          <w:szCs w:val="24"/>
          <w:u w:val="single"/>
        </w:rPr>
        <w:t>mpte-rendu du Conseil Communautaire du 16 décembre 2024</w:t>
      </w:r>
      <w:r w:rsidR="009507FE">
        <w:rPr>
          <w:rFonts w:ascii="Times New Roman" w:eastAsia="Times New Roman" w:hAnsi="Times New Roman" w:cs="Times New Roman"/>
          <w:sz w:val="24"/>
          <w:szCs w:val="24"/>
        </w:rPr>
        <w:t> :</w:t>
      </w:r>
    </w:p>
    <w:p w14:paraId="2093282F" w14:textId="2C3CEEA5" w:rsidR="00B02575" w:rsidRPr="009558A0" w:rsidRDefault="009558A0" w:rsidP="00B02575">
      <w:pPr>
        <w:tabs>
          <w:tab w:val="left" w:pos="142"/>
        </w:tabs>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 de compte-rendu écrit.</w:t>
      </w:r>
    </w:p>
    <w:p w14:paraId="39002D58" w14:textId="15721860" w:rsidR="00473D77" w:rsidRPr="00473D77" w:rsidRDefault="00B02575" w:rsidP="00473D77">
      <w:pPr>
        <w:pStyle w:val="Paragraphedeliste"/>
        <w:numPr>
          <w:ilvl w:val="0"/>
          <w:numId w:val="30"/>
        </w:num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Attribution du marché de maîtrise d’œuvre </w:t>
      </w:r>
      <w:r w:rsidR="00F37247">
        <w:rPr>
          <w:rFonts w:ascii="Times New Roman" w:eastAsia="Times New Roman" w:hAnsi="Times New Roman" w:cs="Times New Roman"/>
          <w:sz w:val="24"/>
          <w:szCs w:val="24"/>
        </w:rPr>
        <w:t xml:space="preserve">pour l’aménagement d’un pôle social intercommunal </w:t>
      </w:r>
      <w:r w:rsidR="008D6CD6">
        <w:rPr>
          <w:rFonts w:ascii="Times New Roman" w:eastAsia="Times New Roman" w:hAnsi="Times New Roman" w:cs="Times New Roman"/>
          <w:sz w:val="24"/>
          <w:szCs w:val="24"/>
        </w:rPr>
        <w:t>multiservices reporté.</w:t>
      </w:r>
      <w:r w:rsidR="004473A3">
        <w:rPr>
          <w:rFonts w:ascii="Times New Roman" w:eastAsia="Times New Roman" w:hAnsi="Times New Roman" w:cs="Times New Roman"/>
          <w:sz w:val="24"/>
          <w:szCs w:val="24"/>
        </w:rPr>
        <w:t xml:space="preserve"> </w:t>
      </w:r>
    </w:p>
    <w:p w14:paraId="426B1DE0" w14:textId="77777777" w:rsidR="00473D77" w:rsidRDefault="00473D77" w:rsidP="009360D9">
      <w:pPr>
        <w:pStyle w:val="Paragraphedeliste"/>
        <w:numPr>
          <w:ilvl w:val="0"/>
          <w:numId w:val="14"/>
        </w:numPr>
        <w:tabs>
          <w:tab w:val="left" w:pos="142"/>
        </w:tabs>
        <w:spacing w:after="240" w:line="240" w:lineRule="auto"/>
        <w:ind w:left="1071" w:hanging="357"/>
        <w:jc w:val="both"/>
        <w:rPr>
          <w:rFonts w:ascii="Times New Roman" w:eastAsia="Times New Roman" w:hAnsi="Times New Roman" w:cs="Times New Roman"/>
          <w:b/>
          <w:bCs/>
          <w:sz w:val="24"/>
          <w:szCs w:val="24"/>
        </w:rPr>
      </w:pPr>
    </w:p>
    <w:p w14:paraId="3E78DB15" w14:textId="77777777" w:rsidR="00473D77" w:rsidRDefault="00473D77" w:rsidP="009360D9">
      <w:pPr>
        <w:pStyle w:val="Paragraphedeliste"/>
        <w:numPr>
          <w:ilvl w:val="0"/>
          <w:numId w:val="14"/>
        </w:numPr>
        <w:tabs>
          <w:tab w:val="left" w:pos="142"/>
        </w:tabs>
        <w:spacing w:after="240" w:line="240" w:lineRule="auto"/>
        <w:ind w:left="1071" w:hanging="357"/>
        <w:jc w:val="both"/>
        <w:rPr>
          <w:rFonts w:ascii="Times New Roman" w:eastAsia="Times New Roman" w:hAnsi="Times New Roman" w:cs="Times New Roman"/>
          <w:b/>
          <w:bCs/>
          <w:sz w:val="24"/>
          <w:szCs w:val="24"/>
        </w:rPr>
      </w:pPr>
    </w:p>
    <w:p w14:paraId="5C133AEE" w14:textId="77777777" w:rsidR="00473D77" w:rsidRPr="00891AB3" w:rsidRDefault="00473D77" w:rsidP="00473D77">
      <w:pPr>
        <w:pStyle w:val="Paragraphedeliste"/>
        <w:numPr>
          <w:ilvl w:val="0"/>
          <w:numId w:val="14"/>
        </w:numPr>
        <w:tabs>
          <w:tab w:val="left" w:pos="142"/>
        </w:tabs>
        <w:spacing w:after="120" w:line="240" w:lineRule="auto"/>
        <w:jc w:val="both"/>
        <w:rPr>
          <w:rFonts w:ascii="Times New Roman" w:eastAsia="Times New Roman" w:hAnsi="Times New Roman" w:cs="Times New Roman"/>
          <w:b/>
          <w:bCs/>
          <w:sz w:val="24"/>
          <w:szCs w:val="24"/>
          <w:u w:val="single"/>
        </w:rPr>
      </w:pPr>
      <w:r w:rsidRPr="00891AB3">
        <w:rPr>
          <w:rFonts w:ascii="Times New Roman" w:eastAsia="Times New Roman" w:hAnsi="Times New Roman" w:cs="Times New Roman"/>
          <w:b/>
          <w:bCs/>
          <w:sz w:val="24"/>
          <w:szCs w:val="24"/>
          <w:u w:val="single"/>
        </w:rPr>
        <w:lastRenderedPageBreak/>
        <w:t>EOLIEN</w:t>
      </w:r>
    </w:p>
    <w:p w14:paraId="68C8A043" w14:textId="77777777" w:rsidR="00473D77" w:rsidRDefault="00473D77" w:rsidP="00473D77">
      <w:p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Demande insertion dans le bulletin municipal « Evolution du projet Eolien ».</w:t>
      </w:r>
    </w:p>
    <w:p w14:paraId="73B92871" w14:textId="77777777" w:rsidR="00473D77" w:rsidRDefault="00473D77" w:rsidP="00473D77">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Conseil Municipal dans sa réunion du 23 juin 2023 a pris acte de l’arrêté du </w:t>
      </w:r>
      <w:proofErr w:type="gramStart"/>
      <w:r>
        <w:rPr>
          <w:rFonts w:ascii="Times New Roman" w:eastAsia="Times New Roman" w:hAnsi="Times New Roman" w:cs="Times New Roman"/>
          <w:sz w:val="24"/>
          <w:szCs w:val="24"/>
        </w:rPr>
        <w:t>Préfet</w:t>
      </w:r>
      <w:proofErr w:type="gramEnd"/>
      <w:r>
        <w:rPr>
          <w:rFonts w:ascii="Times New Roman" w:eastAsia="Times New Roman" w:hAnsi="Times New Roman" w:cs="Times New Roman"/>
          <w:sz w:val="24"/>
          <w:szCs w:val="24"/>
        </w:rPr>
        <w:t xml:space="preserve">, en date du 13 mai 2023, du </w:t>
      </w:r>
      <w:r w:rsidRPr="00E24C0B">
        <w:rPr>
          <w:rFonts w:ascii="Times New Roman" w:eastAsia="Times New Roman" w:hAnsi="Times New Roman" w:cs="Times New Roman"/>
          <w:sz w:val="24"/>
          <w:szCs w:val="24"/>
          <w:u w:val="single"/>
        </w:rPr>
        <w:t>REJET</w:t>
      </w:r>
      <w:r>
        <w:rPr>
          <w:rFonts w:ascii="Times New Roman" w:eastAsia="Times New Roman" w:hAnsi="Times New Roman" w:cs="Times New Roman"/>
          <w:sz w:val="24"/>
          <w:szCs w:val="24"/>
        </w:rPr>
        <w:t xml:space="preserve"> du projet porté par la société V.S.B.</w:t>
      </w:r>
    </w:p>
    <w:p w14:paraId="21516BCB" w14:textId="77777777" w:rsidR="00473D77" w:rsidRDefault="00473D77" w:rsidP="00473D77">
      <w:pPr>
        <w:tabs>
          <w:tab w:val="left" w:pos="142"/>
        </w:tabs>
        <w:spacing w:after="120" w:line="240" w:lineRule="auto"/>
        <w:jc w:val="both"/>
        <w:rPr>
          <w:rFonts w:ascii="Times New Roman" w:eastAsia="Times New Roman" w:hAnsi="Times New Roman" w:cs="Times New Roman"/>
          <w:sz w:val="24"/>
          <w:szCs w:val="24"/>
        </w:rPr>
      </w:pPr>
    </w:p>
    <w:p w14:paraId="4BA0FE39" w14:textId="77777777" w:rsidR="00473D77" w:rsidRDefault="00473D77" w:rsidP="00473D77">
      <w:p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information, cet arrêté a également été mis à disposition, sur le site internet de la commune « galgan.fr ».</w:t>
      </w:r>
    </w:p>
    <w:p w14:paraId="7A45A260" w14:textId="16F1C668" w:rsidR="00473D77" w:rsidRDefault="00473D77" w:rsidP="00473D77">
      <w:p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Considérant cette affaire terminée, le Conseil Municipal ne voit pas l’intérêt </w:t>
      </w:r>
      <w:r w:rsidR="00146F8A">
        <w:rPr>
          <w:rFonts w:ascii="Times New Roman" w:eastAsia="Times New Roman" w:hAnsi="Times New Roman" w:cs="Times New Roman"/>
          <w:sz w:val="24"/>
          <w:szCs w:val="24"/>
        </w:rPr>
        <w:t xml:space="preserve">d’une mention particulière </w:t>
      </w:r>
      <w:r w:rsidR="006E449A">
        <w:rPr>
          <w:rFonts w:ascii="Times New Roman" w:eastAsia="Times New Roman" w:hAnsi="Times New Roman" w:cs="Times New Roman"/>
          <w:sz w:val="24"/>
          <w:szCs w:val="24"/>
        </w:rPr>
        <w:t>dans le bulletin municipal 2024-2025.</w:t>
      </w:r>
    </w:p>
    <w:p w14:paraId="123EA1A5" w14:textId="77777777" w:rsidR="00473D77" w:rsidRPr="00473D77" w:rsidRDefault="00473D77" w:rsidP="00473D77">
      <w:pPr>
        <w:tabs>
          <w:tab w:val="left" w:pos="142"/>
        </w:tabs>
        <w:spacing w:after="240" w:line="240" w:lineRule="auto"/>
        <w:jc w:val="both"/>
        <w:rPr>
          <w:rFonts w:ascii="Times New Roman" w:eastAsia="Times New Roman" w:hAnsi="Times New Roman" w:cs="Times New Roman"/>
          <w:b/>
          <w:bCs/>
          <w:sz w:val="24"/>
          <w:szCs w:val="24"/>
        </w:rPr>
      </w:pPr>
    </w:p>
    <w:p w14:paraId="21AF80D7" w14:textId="34473F69" w:rsidR="006D0CD4" w:rsidRPr="00E642FC" w:rsidRDefault="006D0CD4" w:rsidP="00473D77">
      <w:pPr>
        <w:pStyle w:val="Paragraphedeliste"/>
        <w:numPr>
          <w:ilvl w:val="0"/>
          <w:numId w:val="14"/>
        </w:numPr>
        <w:tabs>
          <w:tab w:val="left" w:pos="142"/>
        </w:tabs>
        <w:spacing w:after="240" w:line="240" w:lineRule="auto"/>
        <w:ind w:left="1071" w:hanging="357"/>
        <w:jc w:val="both"/>
        <w:rPr>
          <w:rFonts w:ascii="Times New Roman" w:eastAsia="Times New Roman" w:hAnsi="Times New Roman" w:cs="Times New Roman"/>
          <w:b/>
          <w:bCs/>
          <w:sz w:val="24"/>
          <w:szCs w:val="24"/>
          <w:u w:val="single"/>
        </w:rPr>
      </w:pPr>
      <w:r w:rsidRPr="00E642FC">
        <w:rPr>
          <w:rFonts w:ascii="Times New Roman" w:eastAsia="Times New Roman" w:hAnsi="Times New Roman" w:cs="Times New Roman"/>
          <w:b/>
          <w:bCs/>
          <w:sz w:val="24"/>
          <w:szCs w:val="24"/>
          <w:u w:val="single"/>
        </w:rPr>
        <w:t>DIVERS</w:t>
      </w:r>
    </w:p>
    <w:p w14:paraId="3281A29F" w14:textId="77777777" w:rsidR="009360D9" w:rsidRDefault="009360D9" w:rsidP="009360D9">
      <w:pPr>
        <w:pStyle w:val="Paragraphedeliste"/>
        <w:tabs>
          <w:tab w:val="left" w:pos="142"/>
        </w:tabs>
        <w:spacing w:after="240" w:line="240" w:lineRule="auto"/>
        <w:ind w:left="1071"/>
        <w:jc w:val="both"/>
        <w:rPr>
          <w:rFonts w:ascii="Times New Roman" w:eastAsia="Times New Roman" w:hAnsi="Times New Roman" w:cs="Times New Roman"/>
          <w:b/>
          <w:bCs/>
          <w:sz w:val="24"/>
          <w:szCs w:val="24"/>
        </w:rPr>
      </w:pPr>
    </w:p>
    <w:p w14:paraId="60BD778B" w14:textId="5D74AB01" w:rsidR="009A200D" w:rsidRPr="0006435D" w:rsidRDefault="00F104C3" w:rsidP="009360D9">
      <w:pPr>
        <w:pStyle w:val="Paragraphedeliste"/>
        <w:numPr>
          <w:ilvl w:val="0"/>
          <w:numId w:val="39"/>
        </w:numPr>
        <w:tabs>
          <w:tab w:val="left" w:pos="142"/>
        </w:tabs>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Location Salle</w:t>
      </w:r>
      <w:r w:rsidR="005F5E9B">
        <w:rPr>
          <w:rFonts w:ascii="Times New Roman" w:eastAsia="Times New Roman" w:hAnsi="Times New Roman" w:cs="Times New Roman"/>
          <w:b/>
          <w:sz w:val="24"/>
          <w:szCs w:val="24"/>
        </w:rPr>
        <w:t xml:space="preserve">, cuisine, Espace Foyer Associatif </w:t>
      </w:r>
      <w:r w:rsidR="005F5E9B" w:rsidRPr="0006435D">
        <w:rPr>
          <w:rFonts w:ascii="Times New Roman" w:eastAsia="Times New Roman" w:hAnsi="Times New Roman" w:cs="Times New Roman"/>
          <w:bCs/>
          <w:sz w:val="24"/>
          <w:szCs w:val="24"/>
        </w:rPr>
        <w:t>(</w:t>
      </w:r>
      <w:r w:rsidR="002A369A" w:rsidRPr="0006435D">
        <w:rPr>
          <w:rFonts w:ascii="Times New Roman" w:eastAsia="Times New Roman" w:hAnsi="Times New Roman" w:cs="Times New Roman"/>
          <w:bCs/>
          <w:sz w:val="24"/>
          <w:szCs w:val="24"/>
        </w:rPr>
        <w:t xml:space="preserve">uniquement pour les habitants </w:t>
      </w:r>
      <w:r w:rsidR="0006435D" w:rsidRPr="0006435D">
        <w:rPr>
          <w:rFonts w:ascii="Times New Roman" w:eastAsia="Times New Roman" w:hAnsi="Times New Roman" w:cs="Times New Roman"/>
          <w:bCs/>
          <w:sz w:val="24"/>
          <w:szCs w:val="24"/>
        </w:rPr>
        <w:t>de la commune)</w:t>
      </w:r>
      <w:r w:rsidR="009A7D6F">
        <w:rPr>
          <w:rFonts w:ascii="Times New Roman" w:eastAsia="Times New Roman" w:hAnsi="Times New Roman" w:cs="Times New Roman"/>
          <w:bCs/>
          <w:sz w:val="24"/>
          <w:szCs w:val="24"/>
        </w:rPr>
        <w:t xml:space="preserve"> : </w:t>
      </w:r>
    </w:p>
    <w:p w14:paraId="4A43B1EF" w14:textId="77777777" w:rsidR="0006435D" w:rsidRPr="009360D9" w:rsidRDefault="0006435D" w:rsidP="0006435D">
      <w:pPr>
        <w:pStyle w:val="Paragraphedeliste"/>
        <w:tabs>
          <w:tab w:val="left" w:pos="142"/>
        </w:tabs>
        <w:spacing w:after="120" w:line="240" w:lineRule="auto"/>
        <w:jc w:val="both"/>
        <w:rPr>
          <w:rFonts w:ascii="Times New Roman" w:eastAsia="Times New Roman" w:hAnsi="Times New Roman" w:cs="Times New Roman"/>
          <w:b/>
          <w:sz w:val="24"/>
          <w:szCs w:val="24"/>
        </w:rPr>
      </w:pPr>
    </w:p>
    <w:p w14:paraId="30B76375" w14:textId="3064CBAD" w:rsidR="006D0CD4" w:rsidRDefault="009A200D" w:rsidP="001F300C">
      <w:pPr>
        <w:pStyle w:val="Paragraphedeliste"/>
        <w:numPr>
          <w:ilvl w:val="0"/>
          <w:numId w:val="28"/>
        </w:num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Eté :  50.00 €</w:t>
      </w:r>
    </w:p>
    <w:p w14:paraId="185970CB" w14:textId="746DC90A" w:rsidR="009A200D" w:rsidRDefault="009A200D" w:rsidP="001F300C">
      <w:pPr>
        <w:pStyle w:val="Paragraphedeliste"/>
        <w:numPr>
          <w:ilvl w:val="0"/>
          <w:numId w:val="28"/>
        </w:numPr>
        <w:tabs>
          <w:tab w:val="left" w:pos="142"/>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Hiver : 80.00 €.</w:t>
      </w:r>
    </w:p>
    <w:p w14:paraId="69B8FEB7" w14:textId="77777777" w:rsidR="009A200D" w:rsidRDefault="009A200D" w:rsidP="009A200D">
      <w:pPr>
        <w:pStyle w:val="Paragraphedeliste"/>
        <w:tabs>
          <w:tab w:val="left" w:pos="142"/>
        </w:tabs>
        <w:spacing w:after="120" w:line="240" w:lineRule="auto"/>
        <w:jc w:val="both"/>
        <w:rPr>
          <w:rFonts w:ascii="Times New Roman" w:eastAsia="Times New Roman" w:hAnsi="Times New Roman" w:cs="Times New Roman"/>
          <w:sz w:val="24"/>
          <w:szCs w:val="24"/>
        </w:rPr>
      </w:pPr>
    </w:p>
    <w:p w14:paraId="3247AA57" w14:textId="2F62B8BA" w:rsidR="000B7A87" w:rsidRPr="000B7A87" w:rsidRDefault="009A200D" w:rsidP="009360D9">
      <w:pPr>
        <w:tabs>
          <w:tab w:val="left" w:pos="142"/>
        </w:tabs>
        <w:spacing w:after="120" w:line="240" w:lineRule="auto"/>
        <w:jc w:val="both"/>
        <w:rPr>
          <w:rFonts w:ascii="Times New Roman" w:eastAsia="Times New Roman" w:hAnsi="Times New Roman" w:cs="Times New Roman"/>
          <w:b/>
          <w:bCs/>
          <w:sz w:val="24"/>
          <w:szCs w:val="24"/>
        </w:rPr>
      </w:pPr>
      <w:r w:rsidRPr="009A200D">
        <w:rPr>
          <w:rFonts w:ascii="Times New Roman" w:eastAsia="Times New Roman" w:hAnsi="Times New Roman" w:cs="Times New Roman"/>
          <w:b/>
          <w:bCs/>
          <w:sz w:val="24"/>
          <w:szCs w:val="24"/>
        </w:rPr>
        <w:t xml:space="preserve">Suit la délibération, </w:t>
      </w:r>
    </w:p>
    <w:p w14:paraId="025E99E9" w14:textId="77777777" w:rsidR="000B7A87" w:rsidRPr="000B7A87" w:rsidRDefault="000B7A87" w:rsidP="000B7A87">
      <w:pPr>
        <w:spacing w:after="120" w:line="240" w:lineRule="auto"/>
        <w:ind w:left="720"/>
        <w:contextualSpacing/>
        <w:jc w:val="both"/>
        <w:rPr>
          <w:rFonts w:ascii="Times New Roman" w:eastAsia="Times New Roman" w:hAnsi="Times New Roman" w:cs="Times New Roman"/>
          <w:bCs/>
          <w:sz w:val="24"/>
          <w:szCs w:val="24"/>
        </w:rPr>
      </w:pPr>
    </w:p>
    <w:p w14:paraId="02432C02" w14:textId="238EF174" w:rsidR="000B7A87" w:rsidRPr="000B7A87" w:rsidRDefault="000B7A87" w:rsidP="000B7A87">
      <w:pPr>
        <w:numPr>
          <w:ilvl w:val="0"/>
          <w:numId w:val="36"/>
        </w:numPr>
        <w:spacing w:after="120" w:line="240" w:lineRule="auto"/>
        <w:contextualSpacing/>
        <w:jc w:val="both"/>
        <w:rPr>
          <w:rFonts w:ascii="Times New Roman" w:eastAsia="Times New Roman" w:hAnsi="Times New Roman" w:cs="Times New Roman"/>
          <w:sz w:val="24"/>
          <w:szCs w:val="24"/>
        </w:rPr>
      </w:pPr>
      <w:r w:rsidRPr="000B7A87">
        <w:rPr>
          <w:rFonts w:ascii="Times New Roman" w:eastAsia="Times New Roman" w:hAnsi="Times New Roman" w:cs="Times New Roman"/>
          <w:sz w:val="24"/>
          <w:szCs w:val="24"/>
          <w:u w:val="single"/>
        </w:rPr>
        <w:t>Location Salle, cuisine Espace Foyer</w:t>
      </w:r>
      <w:r w:rsidRPr="000B7A87">
        <w:rPr>
          <w:rFonts w:ascii="Times New Roman" w:eastAsia="Times New Roman" w:hAnsi="Times New Roman" w:cs="Times New Roman"/>
          <w:sz w:val="24"/>
          <w:szCs w:val="24"/>
        </w:rPr>
        <w:t xml:space="preserve"> </w:t>
      </w:r>
      <w:r w:rsidR="009A7D6F">
        <w:rPr>
          <w:rFonts w:ascii="Times New Roman" w:eastAsia="Times New Roman" w:hAnsi="Times New Roman" w:cs="Times New Roman"/>
          <w:sz w:val="24"/>
          <w:szCs w:val="24"/>
        </w:rPr>
        <w:t xml:space="preserve">(uniquement pour les habitants de la commune) </w:t>
      </w:r>
      <w:r w:rsidRPr="000B7A87">
        <w:rPr>
          <w:rFonts w:ascii="Times New Roman" w:eastAsia="Times New Roman" w:hAnsi="Times New Roman" w:cs="Times New Roman"/>
          <w:sz w:val="24"/>
          <w:szCs w:val="24"/>
        </w:rPr>
        <w:t xml:space="preserve">: </w:t>
      </w:r>
    </w:p>
    <w:p w14:paraId="65FBEA38" w14:textId="77777777" w:rsidR="000B7A87" w:rsidRPr="000B7A87" w:rsidRDefault="000B7A87" w:rsidP="000B7A87">
      <w:pPr>
        <w:tabs>
          <w:tab w:val="left" w:pos="4500"/>
          <w:tab w:val="left" w:leader="dot" w:pos="7655"/>
        </w:tabs>
        <w:spacing w:after="120" w:line="240" w:lineRule="exact"/>
        <w:jc w:val="both"/>
        <w:rPr>
          <w:rFonts w:ascii="Times New Roman" w:eastAsia="Times New Roman" w:hAnsi="Times New Roman" w:cs="Times New Roman"/>
          <w:sz w:val="24"/>
          <w:szCs w:val="24"/>
        </w:rPr>
      </w:pPr>
    </w:p>
    <w:p w14:paraId="0C555E9A" w14:textId="77777777" w:rsidR="000B7A87" w:rsidRPr="000B7A87" w:rsidRDefault="000B7A87" w:rsidP="000B7A87">
      <w:pPr>
        <w:numPr>
          <w:ilvl w:val="0"/>
          <w:numId w:val="37"/>
        </w:numPr>
        <w:spacing w:after="120" w:line="240" w:lineRule="auto"/>
        <w:contextualSpacing/>
        <w:jc w:val="both"/>
        <w:rPr>
          <w:rFonts w:ascii="Times New Roman" w:eastAsia="Times New Roman" w:hAnsi="Times New Roman" w:cs="Times New Roman"/>
          <w:sz w:val="24"/>
          <w:szCs w:val="24"/>
        </w:rPr>
      </w:pPr>
      <w:r w:rsidRPr="000B7A87">
        <w:rPr>
          <w:rFonts w:ascii="Times New Roman" w:eastAsia="Times New Roman" w:hAnsi="Times New Roman" w:cs="Times New Roman"/>
          <w:sz w:val="24"/>
          <w:szCs w:val="24"/>
        </w:rPr>
        <w:t>Période du 1</w:t>
      </w:r>
      <w:r w:rsidRPr="000B7A87">
        <w:rPr>
          <w:rFonts w:ascii="Times New Roman" w:eastAsia="Times New Roman" w:hAnsi="Times New Roman" w:cs="Times New Roman"/>
          <w:sz w:val="24"/>
          <w:szCs w:val="24"/>
          <w:vertAlign w:val="superscript"/>
        </w:rPr>
        <w:t>er</w:t>
      </w:r>
      <w:r w:rsidRPr="000B7A87">
        <w:rPr>
          <w:rFonts w:ascii="Times New Roman" w:eastAsia="Times New Roman" w:hAnsi="Times New Roman" w:cs="Times New Roman"/>
          <w:sz w:val="24"/>
          <w:szCs w:val="24"/>
        </w:rPr>
        <w:t xml:space="preserve"> mai au 30 septembre : </w:t>
      </w:r>
      <w:r w:rsidRPr="000B7A87">
        <w:rPr>
          <w:rFonts w:ascii="Times New Roman" w:eastAsia="Times New Roman" w:hAnsi="Times New Roman" w:cs="Times New Roman"/>
          <w:b/>
          <w:sz w:val="24"/>
          <w:szCs w:val="24"/>
        </w:rPr>
        <w:t>50.00 €</w:t>
      </w:r>
      <w:r w:rsidRPr="000B7A87">
        <w:rPr>
          <w:rFonts w:ascii="Times New Roman" w:eastAsia="Times New Roman" w:hAnsi="Times New Roman" w:cs="Times New Roman"/>
          <w:sz w:val="24"/>
          <w:szCs w:val="24"/>
        </w:rPr>
        <w:t>,</w:t>
      </w:r>
    </w:p>
    <w:p w14:paraId="421AFA3C" w14:textId="77777777" w:rsidR="000B7A87" w:rsidRDefault="000B7A87" w:rsidP="000B7A87">
      <w:pPr>
        <w:numPr>
          <w:ilvl w:val="0"/>
          <w:numId w:val="37"/>
        </w:numPr>
        <w:spacing w:after="120" w:line="240" w:lineRule="auto"/>
        <w:contextualSpacing/>
        <w:jc w:val="both"/>
        <w:rPr>
          <w:rFonts w:ascii="Times New Roman" w:eastAsia="Times New Roman" w:hAnsi="Times New Roman" w:cs="Times New Roman"/>
          <w:sz w:val="24"/>
          <w:szCs w:val="24"/>
        </w:rPr>
      </w:pPr>
      <w:r w:rsidRPr="000B7A87">
        <w:rPr>
          <w:rFonts w:ascii="Times New Roman" w:eastAsia="Times New Roman" w:hAnsi="Times New Roman" w:cs="Times New Roman"/>
          <w:sz w:val="24"/>
          <w:szCs w:val="24"/>
        </w:rPr>
        <w:t>Période du 1</w:t>
      </w:r>
      <w:r w:rsidRPr="000B7A87">
        <w:rPr>
          <w:rFonts w:ascii="Times New Roman" w:eastAsia="Times New Roman" w:hAnsi="Times New Roman" w:cs="Times New Roman"/>
          <w:sz w:val="24"/>
          <w:szCs w:val="24"/>
          <w:vertAlign w:val="superscript"/>
        </w:rPr>
        <w:t>er</w:t>
      </w:r>
      <w:r w:rsidRPr="000B7A87">
        <w:rPr>
          <w:rFonts w:ascii="Times New Roman" w:eastAsia="Times New Roman" w:hAnsi="Times New Roman" w:cs="Times New Roman"/>
          <w:sz w:val="24"/>
          <w:szCs w:val="24"/>
        </w:rPr>
        <w:t xml:space="preserve"> octobre au 30 avril : </w:t>
      </w:r>
      <w:r w:rsidRPr="000B7A87">
        <w:rPr>
          <w:rFonts w:ascii="Times New Roman" w:eastAsia="Times New Roman" w:hAnsi="Times New Roman" w:cs="Times New Roman"/>
          <w:b/>
          <w:sz w:val="24"/>
          <w:szCs w:val="24"/>
        </w:rPr>
        <w:t>80.00 €</w:t>
      </w:r>
      <w:r w:rsidRPr="000B7A87">
        <w:rPr>
          <w:rFonts w:ascii="Times New Roman" w:eastAsia="Times New Roman" w:hAnsi="Times New Roman" w:cs="Times New Roman"/>
          <w:sz w:val="24"/>
          <w:szCs w:val="24"/>
        </w:rPr>
        <w:t>,</w:t>
      </w:r>
    </w:p>
    <w:p w14:paraId="3A7EEF1F" w14:textId="77777777" w:rsidR="00D20880" w:rsidRPr="000B7A87" w:rsidRDefault="00D20880" w:rsidP="00D20880">
      <w:pPr>
        <w:spacing w:after="120" w:line="240" w:lineRule="auto"/>
        <w:ind w:left="1440"/>
        <w:contextualSpacing/>
        <w:jc w:val="both"/>
        <w:rPr>
          <w:rFonts w:ascii="Times New Roman" w:eastAsia="Times New Roman" w:hAnsi="Times New Roman" w:cs="Times New Roman"/>
          <w:sz w:val="24"/>
          <w:szCs w:val="24"/>
        </w:rPr>
      </w:pPr>
    </w:p>
    <w:p w14:paraId="74FAAE51" w14:textId="38A5AB78" w:rsidR="009A200D" w:rsidRDefault="009360D9" w:rsidP="00D20880">
      <w:pPr>
        <w:pStyle w:val="Paragraphedeliste"/>
        <w:numPr>
          <w:ilvl w:val="0"/>
          <w:numId w:val="39"/>
        </w:numPr>
        <w:tabs>
          <w:tab w:val="left" w:pos="142"/>
        </w:tabs>
        <w:spacing w:after="360" w:line="240" w:lineRule="auto"/>
        <w:ind w:left="714" w:hanging="357"/>
        <w:jc w:val="both"/>
        <w:rPr>
          <w:rFonts w:ascii="Times New Roman" w:eastAsia="Times New Roman" w:hAnsi="Times New Roman" w:cs="Times New Roman"/>
          <w:b/>
          <w:bCs/>
          <w:sz w:val="24"/>
          <w:szCs w:val="24"/>
        </w:rPr>
      </w:pPr>
      <w:r w:rsidRPr="00D20880">
        <w:rPr>
          <w:rFonts w:ascii="Times New Roman" w:eastAsia="Times New Roman" w:hAnsi="Times New Roman" w:cs="Times New Roman"/>
          <w:b/>
          <w:bCs/>
          <w:sz w:val="24"/>
          <w:szCs w:val="24"/>
        </w:rPr>
        <w:t>Bulletin Municipal</w:t>
      </w:r>
      <w:r w:rsidR="00D20880">
        <w:rPr>
          <w:rFonts w:ascii="Times New Roman" w:eastAsia="Times New Roman" w:hAnsi="Times New Roman" w:cs="Times New Roman"/>
          <w:b/>
          <w:bCs/>
          <w:sz w:val="24"/>
          <w:szCs w:val="24"/>
        </w:rPr>
        <w:t>.</w:t>
      </w:r>
    </w:p>
    <w:p w14:paraId="5D262C5E" w14:textId="77777777" w:rsidR="00B75428" w:rsidRDefault="00B75428" w:rsidP="00B75428">
      <w:pPr>
        <w:pStyle w:val="Paragraphedeliste"/>
        <w:tabs>
          <w:tab w:val="left" w:pos="142"/>
        </w:tabs>
        <w:spacing w:after="360" w:line="240" w:lineRule="auto"/>
        <w:ind w:left="714"/>
        <w:jc w:val="both"/>
        <w:rPr>
          <w:rFonts w:ascii="Times New Roman" w:eastAsia="Times New Roman" w:hAnsi="Times New Roman" w:cs="Times New Roman"/>
          <w:b/>
          <w:bCs/>
          <w:sz w:val="24"/>
          <w:szCs w:val="24"/>
        </w:rPr>
      </w:pPr>
    </w:p>
    <w:p w14:paraId="5A92C572" w14:textId="195CF9ED" w:rsidR="00B75428" w:rsidRDefault="00B75428" w:rsidP="00D20880">
      <w:pPr>
        <w:pStyle w:val="Paragraphedeliste"/>
        <w:numPr>
          <w:ilvl w:val="0"/>
          <w:numId w:val="39"/>
        </w:numPr>
        <w:tabs>
          <w:tab w:val="left" w:pos="142"/>
        </w:tabs>
        <w:spacing w:after="360" w:line="240" w:lineRule="auto"/>
        <w:ind w:left="714" w:hanging="35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Vœux du Nouvel An le </w:t>
      </w:r>
      <w:r w:rsidR="00E36BFF">
        <w:rPr>
          <w:rFonts w:ascii="Times New Roman" w:eastAsia="Times New Roman" w:hAnsi="Times New Roman" w:cs="Times New Roman"/>
          <w:b/>
          <w:bCs/>
          <w:sz w:val="24"/>
          <w:szCs w:val="24"/>
        </w:rPr>
        <w:t>05 janvier 2025.</w:t>
      </w:r>
    </w:p>
    <w:p w14:paraId="68ED64B9" w14:textId="77777777" w:rsidR="00D20880" w:rsidRDefault="00D20880" w:rsidP="00D20880">
      <w:pPr>
        <w:tabs>
          <w:tab w:val="left" w:pos="142"/>
        </w:tabs>
        <w:spacing w:after="120" w:line="240" w:lineRule="auto"/>
        <w:jc w:val="both"/>
        <w:rPr>
          <w:rFonts w:ascii="Times New Roman" w:eastAsia="Times New Roman" w:hAnsi="Times New Roman" w:cs="Times New Roman"/>
          <w:b/>
          <w:bCs/>
          <w:sz w:val="24"/>
          <w:szCs w:val="24"/>
        </w:rPr>
      </w:pPr>
    </w:p>
    <w:p w14:paraId="7B3255F5" w14:textId="77777777" w:rsidR="003B62F7" w:rsidRDefault="003B62F7" w:rsidP="00AD32F9">
      <w:pPr>
        <w:tabs>
          <w:tab w:val="left" w:pos="142"/>
        </w:tabs>
        <w:spacing w:after="120" w:line="240" w:lineRule="auto"/>
        <w:jc w:val="both"/>
        <w:rPr>
          <w:rFonts w:ascii="Times New Roman" w:eastAsia="Times New Roman" w:hAnsi="Times New Roman" w:cs="Times New Roman"/>
          <w:sz w:val="24"/>
          <w:szCs w:val="24"/>
        </w:rPr>
      </w:pPr>
    </w:p>
    <w:p w14:paraId="28E7D9C8" w14:textId="77777777" w:rsidR="003B62F7" w:rsidRDefault="003B62F7" w:rsidP="00AD32F9">
      <w:pPr>
        <w:tabs>
          <w:tab w:val="left" w:pos="142"/>
        </w:tabs>
        <w:spacing w:after="120" w:line="240" w:lineRule="auto"/>
        <w:jc w:val="both"/>
        <w:rPr>
          <w:rFonts w:ascii="Times New Roman" w:eastAsia="Times New Roman" w:hAnsi="Times New Roman" w:cs="Times New Roman"/>
          <w:sz w:val="24"/>
          <w:szCs w:val="24"/>
        </w:rPr>
      </w:pPr>
    </w:p>
    <w:p w14:paraId="03947646" w14:textId="77777777" w:rsidR="003B62F7" w:rsidRDefault="003B62F7" w:rsidP="00AD32F9">
      <w:pPr>
        <w:tabs>
          <w:tab w:val="left" w:pos="142"/>
        </w:tabs>
        <w:spacing w:after="120" w:line="240" w:lineRule="auto"/>
        <w:jc w:val="both"/>
        <w:rPr>
          <w:rFonts w:ascii="Times New Roman" w:eastAsia="Times New Roman" w:hAnsi="Times New Roman" w:cs="Times New Roman"/>
          <w:sz w:val="24"/>
          <w:szCs w:val="24"/>
        </w:rPr>
      </w:pPr>
    </w:p>
    <w:p w14:paraId="557C6DB5" w14:textId="77777777" w:rsidR="003B62F7" w:rsidRDefault="003B62F7" w:rsidP="00AD32F9">
      <w:pPr>
        <w:tabs>
          <w:tab w:val="left" w:pos="142"/>
        </w:tabs>
        <w:spacing w:after="120" w:line="240" w:lineRule="auto"/>
        <w:jc w:val="both"/>
        <w:rPr>
          <w:rFonts w:ascii="Times New Roman" w:eastAsia="Times New Roman" w:hAnsi="Times New Roman" w:cs="Times New Roman"/>
          <w:sz w:val="24"/>
          <w:szCs w:val="24"/>
        </w:rPr>
      </w:pPr>
    </w:p>
    <w:p w14:paraId="35F1E115" w14:textId="77777777" w:rsidR="003B62F7" w:rsidRPr="00AD32F9" w:rsidRDefault="003B62F7" w:rsidP="00AD32F9">
      <w:pPr>
        <w:tabs>
          <w:tab w:val="left" w:pos="142"/>
        </w:tabs>
        <w:spacing w:after="120" w:line="240" w:lineRule="auto"/>
        <w:jc w:val="both"/>
        <w:rPr>
          <w:rFonts w:ascii="Times New Roman" w:eastAsia="Times New Roman" w:hAnsi="Times New Roman" w:cs="Times New Roman"/>
          <w:sz w:val="24"/>
          <w:szCs w:val="24"/>
        </w:rPr>
      </w:pPr>
    </w:p>
    <w:p w14:paraId="1E39783F" w14:textId="77777777" w:rsidR="001021C7" w:rsidRDefault="001021C7" w:rsidP="00000997">
      <w:pPr>
        <w:tabs>
          <w:tab w:val="left" w:pos="142"/>
        </w:tabs>
        <w:spacing w:after="120" w:line="240" w:lineRule="auto"/>
        <w:jc w:val="both"/>
        <w:rPr>
          <w:rFonts w:ascii="Times New Roman" w:eastAsia="Times New Roman" w:hAnsi="Times New Roman" w:cs="Times New Roman"/>
          <w:sz w:val="24"/>
          <w:szCs w:val="24"/>
        </w:rPr>
      </w:pPr>
    </w:p>
    <w:p w14:paraId="6DECD9AB" w14:textId="77777777" w:rsidR="001021C7" w:rsidRDefault="001021C7" w:rsidP="00000997">
      <w:pPr>
        <w:tabs>
          <w:tab w:val="left" w:pos="142"/>
        </w:tabs>
        <w:spacing w:after="120" w:line="240" w:lineRule="auto"/>
        <w:jc w:val="both"/>
        <w:rPr>
          <w:rFonts w:ascii="Times New Roman" w:eastAsia="Times New Roman" w:hAnsi="Times New Roman" w:cs="Times New Roman"/>
          <w:sz w:val="24"/>
          <w:szCs w:val="24"/>
        </w:rPr>
      </w:pPr>
    </w:p>
    <w:p w14:paraId="437A8097" w14:textId="77777777" w:rsidR="001021C7" w:rsidRPr="00000997" w:rsidRDefault="001021C7" w:rsidP="00000997">
      <w:pPr>
        <w:tabs>
          <w:tab w:val="left" w:pos="142"/>
        </w:tabs>
        <w:spacing w:after="120" w:line="240" w:lineRule="auto"/>
        <w:jc w:val="both"/>
        <w:rPr>
          <w:rFonts w:ascii="Times New Roman" w:eastAsia="Times New Roman" w:hAnsi="Times New Roman" w:cs="Times New Roman"/>
          <w:sz w:val="24"/>
          <w:szCs w:val="24"/>
        </w:rPr>
      </w:pPr>
    </w:p>
    <w:p w14:paraId="710CA566" w14:textId="77777777" w:rsidR="006459A8" w:rsidRPr="00C42803" w:rsidRDefault="006459A8" w:rsidP="00C42803">
      <w:pPr>
        <w:tabs>
          <w:tab w:val="left" w:pos="142"/>
        </w:tabs>
        <w:spacing w:after="100" w:afterAutospacing="1" w:line="240" w:lineRule="auto"/>
        <w:jc w:val="both"/>
        <w:rPr>
          <w:rFonts w:ascii="Times New Roman" w:eastAsia="Times New Roman" w:hAnsi="Times New Roman" w:cs="Times New Roman"/>
          <w:sz w:val="24"/>
          <w:szCs w:val="24"/>
        </w:rPr>
      </w:pPr>
    </w:p>
    <w:p w14:paraId="7E8FBA4A" w14:textId="77777777" w:rsidR="004E73ED" w:rsidRPr="004E73ED" w:rsidRDefault="004E73ED" w:rsidP="004E73ED">
      <w:pPr>
        <w:spacing w:after="120" w:line="240" w:lineRule="auto"/>
        <w:jc w:val="both"/>
        <w:rPr>
          <w:rFonts w:ascii="Times New Roman" w:eastAsia="Times New Roman" w:hAnsi="Times New Roman" w:cs="Times New Roman"/>
          <w:sz w:val="24"/>
          <w:szCs w:val="24"/>
        </w:rPr>
      </w:pPr>
    </w:p>
    <w:p w14:paraId="7E8FBA4B" w14:textId="77777777" w:rsidR="00B70924" w:rsidRDefault="00B70924" w:rsidP="00774AB3">
      <w:pPr>
        <w:suppressAutoHyphens/>
        <w:spacing w:after="0" w:line="240" w:lineRule="auto"/>
        <w:jc w:val="both"/>
        <w:rPr>
          <w:rFonts w:ascii="Times New Roman" w:hAnsi="Times New Roman" w:cs="Times New Roman"/>
          <w:b/>
          <w:sz w:val="24"/>
          <w:szCs w:val="24"/>
          <w:u w:val="single"/>
        </w:rPr>
      </w:pPr>
    </w:p>
    <w:p w14:paraId="7E8FBA4C" w14:textId="77777777" w:rsidR="003A2087" w:rsidRDefault="003A2087" w:rsidP="00774AB3">
      <w:pPr>
        <w:suppressAutoHyphens/>
        <w:spacing w:after="0" w:line="240" w:lineRule="auto"/>
        <w:jc w:val="both"/>
        <w:rPr>
          <w:rFonts w:ascii="Times New Roman" w:hAnsi="Times New Roman" w:cs="Times New Roman"/>
          <w:b/>
          <w:sz w:val="24"/>
          <w:szCs w:val="24"/>
          <w:u w:val="single"/>
        </w:rPr>
      </w:pPr>
    </w:p>
    <w:p w14:paraId="7E8FBA4D" w14:textId="77777777" w:rsidR="00774AB3" w:rsidRPr="00774AB3" w:rsidRDefault="00774AB3" w:rsidP="00774AB3">
      <w:pPr>
        <w:suppressAutoHyphens/>
        <w:spacing w:after="0" w:line="240" w:lineRule="auto"/>
        <w:jc w:val="both"/>
        <w:rPr>
          <w:rFonts w:ascii="Times New Roman" w:eastAsia="Calibri" w:hAnsi="Times New Roman" w:cs="Times New Roman"/>
          <w:b/>
          <w:i/>
          <w:iCs/>
          <w:sz w:val="24"/>
          <w:szCs w:val="24"/>
          <w:lang w:eastAsia="zh-CN"/>
        </w:rPr>
      </w:pPr>
    </w:p>
    <w:tbl>
      <w:tblPr>
        <w:tblStyle w:val="Grilledutableau2"/>
        <w:tblW w:w="0" w:type="auto"/>
        <w:tblLook w:val="04A0" w:firstRow="1" w:lastRow="0" w:firstColumn="1" w:lastColumn="0" w:noHBand="0" w:noVBand="1"/>
      </w:tblPr>
      <w:tblGrid>
        <w:gridCol w:w="2303"/>
        <w:gridCol w:w="2303"/>
        <w:gridCol w:w="2303"/>
        <w:gridCol w:w="2303"/>
      </w:tblGrid>
      <w:tr w:rsidR="0086273E" w:rsidRPr="000410BE" w14:paraId="7E8FBA5B" w14:textId="77777777" w:rsidTr="00F229FD">
        <w:tc>
          <w:tcPr>
            <w:tcW w:w="2303" w:type="dxa"/>
          </w:tcPr>
          <w:p w14:paraId="7E8FBA4E"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ALAUX</w:t>
            </w:r>
          </w:p>
          <w:p w14:paraId="7E8FBA4F" w14:textId="77777777" w:rsidR="0086273E" w:rsidRPr="000410BE" w:rsidRDefault="0086273E" w:rsidP="0086273E">
            <w:pPr>
              <w:rPr>
                <w:rFonts w:ascii="Times New Roman" w:hAnsi="Times New Roman" w:cs="Times New Roman"/>
                <w:b/>
              </w:rPr>
            </w:pPr>
          </w:p>
          <w:p w14:paraId="7E8FBA50" w14:textId="77777777" w:rsidR="0086273E" w:rsidRDefault="0086273E" w:rsidP="000A2B0C">
            <w:pPr>
              <w:rPr>
                <w:rFonts w:ascii="Times New Roman" w:hAnsi="Times New Roman" w:cs="Times New Roman"/>
                <w:b/>
              </w:rPr>
            </w:pPr>
          </w:p>
          <w:p w14:paraId="7E8FBA51" w14:textId="77777777" w:rsidR="0086273E" w:rsidRDefault="0086273E" w:rsidP="00F229FD">
            <w:pPr>
              <w:jc w:val="center"/>
              <w:rPr>
                <w:rFonts w:ascii="Times New Roman" w:hAnsi="Times New Roman" w:cs="Times New Roman"/>
                <w:b/>
              </w:rPr>
            </w:pPr>
          </w:p>
          <w:p w14:paraId="7E8FBA52" w14:textId="77777777" w:rsidR="004A062E" w:rsidRDefault="004A062E" w:rsidP="00F229FD">
            <w:pPr>
              <w:jc w:val="center"/>
              <w:rPr>
                <w:rFonts w:ascii="Times New Roman" w:hAnsi="Times New Roman" w:cs="Times New Roman"/>
                <w:b/>
              </w:rPr>
            </w:pPr>
          </w:p>
          <w:p w14:paraId="7E8FBA53" w14:textId="77777777" w:rsidR="004A062E" w:rsidRDefault="004A062E" w:rsidP="00F229FD">
            <w:pPr>
              <w:jc w:val="center"/>
              <w:rPr>
                <w:rFonts w:ascii="Times New Roman" w:hAnsi="Times New Roman" w:cs="Times New Roman"/>
                <w:b/>
              </w:rPr>
            </w:pPr>
          </w:p>
          <w:p w14:paraId="7E8FBA54" w14:textId="77777777" w:rsidR="00344A6B" w:rsidRDefault="00344A6B" w:rsidP="009A4419">
            <w:pPr>
              <w:rPr>
                <w:rFonts w:ascii="Times New Roman" w:hAnsi="Times New Roman" w:cs="Times New Roman"/>
                <w:b/>
              </w:rPr>
            </w:pPr>
          </w:p>
          <w:p w14:paraId="7E8FBA55" w14:textId="77777777" w:rsidR="000A2B0C" w:rsidRDefault="000A2B0C" w:rsidP="009A4419">
            <w:pPr>
              <w:rPr>
                <w:rFonts w:ascii="Times New Roman" w:hAnsi="Times New Roman" w:cs="Times New Roman"/>
                <w:b/>
              </w:rPr>
            </w:pPr>
          </w:p>
          <w:p w14:paraId="7E8FBA56" w14:textId="77777777" w:rsidR="00344A6B" w:rsidRDefault="00344A6B" w:rsidP="009A4419">
            <w:pPr>
              <w:rPr>
                <w:rFonts w:ascii="Times New Roman" w:hAnsi="Times New Roman" w:cs="Times New Roman"/>
                <w:b/>
              </w:rPr>
            </w:pPr>
          </w:p>
          <w:p w14:paraId="7E8FBA57" w14:textId="77777777" w:rsidR="0086273E" w:rsidRPr="000410BE" w:rsidRDefault="0086273E" w:rsidP="00F229FD">
            <w:pPr>
              <w:jc w:val="center"/>
              <w:rPr>
                <w:rFonts w:ascii="Times New Roman" w:hAnsi="Times New Roman" w:cs="Times New Roman"/>
                <w:b/>
              </w:rPr>
            </w:pPr>
          </w:p>
        </w:tc>
        <w:tc>
          <w:tcPr>
            <w:tcW w:w="2303" w:type="dxa"/>
          </w:tcPr>
          <w:p w14:paraId="7E8FBA58"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VITRAC</w:t>
            </w:r>
          </w:p>
        </w:tc>
        <w:tc>
          <w:tcPr>
            <w:tcW w:w="2303" w:type="dxa"/>
          </w:tcPr>
          <w:p w14:paraId="7E8FBA59"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MALRIEU</w:t>
            </w:r>
          </w:p>
        </w:tc>
        <w:tc>
          <w:tcPr>
            <w:tcW w:w="2303" w:type="dxa"/>
          </w:tcPr>
          <w:p w14:paraId="7E8FBA5A"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SALLES</w:t>
            </w:r>
          </w:p>
        </w:tc>
      </w:tr>
      <w:tr w:rsidR="0086273E" w:rsidRPr="000410BE" w14:paraId="7E8FBA68" w14:textId="77777777" w:rsidTr="009A4419">
        <w:trPr>
          <w:trHeight w:val="1937"/>
        </w:trPr>
        <w:tc>
          <w:tcPr>
            <w:tcW w:w="2303" w:type="dxa"/>
          </w:tcPr>
          <w:p w14:paraId="7E8FBA5C" w14:textId="77777777" w:rsidR="0086273E" w:rsidRPr="000410BE" w:rsidRDefault="0086273E" w:rsidP="009A4419">
            <w:pPr>
              <w:jc w:val="center"/>
              <w:rPr>
                <w:rFonts w:ascii="Times New Roman" w:hAnsi="Times New Roman" w:cs="Times New Roman"/>
                <w:b/>
              </w:rPr>
            </w:pPr>
            <w:r>
              <w:rPr>
                <w:rFonts w:ascii="Times New Roman" w:hAnsi="Times New Roman" w:cs="Times New Roman"/>
                <w:b/>
              </w:rPr>
              <w:t>M. BERTHOUMIEU</w:t>
            </w:r>
          </w:p>
        </w:tc>
        <w:tc>
          <w:tcPr>
            <w:tcW w:w="2303" w:type="dxa"/>
          </w:tcPr>
          <w:p w14:paraId="7E8FBA5D"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DUNET</w:t>
            </w:r>
          </w:p>
        </w:tc>
        <w:tc>
          <w:tcPr>
            <w:tcW w:w="2303" w:type="dxa"/>
          </w:tcPr>
          <w:p w14:paraId="7E8FBA5E"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MARTY</w:t>
            </w:r>
          </w:p>
        </w:tc>
        <w:tc>
          <w:tcPr>
            <w:tcW w:w="2303" w:type="dxa"/>
          </w:tcPr>
          <w:p w14:paraId="7E8FBA5F" w14:textId="77777777" w:rsidR="0086273E" w:rsidRDefault="0086273E" w:rsidP="00F229FD">
            <w:pPr>
              <w:jc w:val="center"/>
              <w:rPr>
                <w:rFonts w:ascii="Times New Roman" w:hAnsi="Times New Roman" w:cs="Times New Roman"/>
                <w:b/>
              </w:rPr>
            </w:pPr>
            <w:r w:rsidRPr="000410BE">
              <w:rPr>
                <w:rFonts w:ascii="Times New Roman" w:hAnsi="Times New Roman" w:cs="Times New Roman"/>
                <w:b/>
              </w:rPr>
              <w:t>MME ORIOL</w:t>
            </w:r>
          </w:p>
          <w:p w14:paraId="7E8FBA60" w14:textId="77777777" w:rsidR="00344A6B" w:rsidRDefault="00344A6B" w:rsidP="00F229FD">
            <w:pPr>
              <w:jc w:val="center"/>
              <w:rPr>
                <w:rFonts w:ascii="Times New Roman" w:hAnsi="Times New Roman" w:cs="Times New Roman"/>
                <w:b/>
              </w:rPr>
            </w:pPr>
          </w:p>
          <w:p w14:paraId="7E8FBA61" w14:textId="77777777" w:rsidR="00344A6B" w:rsidRDefault="00344A6B" w:rsidP="00F229FD">
            <w:pPr>
              <w:jc w:val="center"/>
              <w:rPr>
                <w:rFonts w:ascii="Times New Roman" w:hAnsi="Times New Roman" w:cs="Times New Roman"/>
                <w:b/>
              </w:rPr>
            </w:pPr>
          </w:p>
          <w:p w14:paraId="7E8FBA62" w14:textId="77777777" w:rsidR="00344A6B" w:rsidRDefault="00344A6B" w:rsidP="00F229FD">
            <w:pPr>
              <w:jc w:val="center"/>
              <w:rPr>
                <w:rFonts w:ascii="Times New Roman" w:hAnsi="Times New Roman" w:cs="Times New Roman"/>
                <w:b/>
              </w:rPr>
            </w:pPr>
          </w:p>
          <w:p w14:paraId="7E8FBA63" w14:textId="77777777" w:rsidR="00344A6B" w:rsidRDefault="00344A6B" w:rsidP="00F229FD">
            <w:pPr>
              <w:jc w:val="center"/>
              <w:rPr>
                <w:rFonts w:ascii="Times New Roman" w:hAnsi="Times New Roman" w:cs="Times New Roman"/>
                <w:b/>
              </w:rPr>
            </w:pPr>
          </w:p>
          <w:p w14:paraId="7E8FBA64" w14:textId="77777777" w:rsidR="00344A6B" w:rsidRDefault="00344A6B" w:rsidP="00F229FD">
            <w:pPr>
              <w:jc w:val="center"/>
              <w:rPr>
                <w:rFonts w:ascii="Times New Roman" w:hAnsi="Times New Roman" w:cs="Times New Roman"/>
                <w:b/>
              </w:rPr>
            </w:pPr>
          </w:p>
          <w:p w14:paraId="7E8FBA65" w14:textId="77777777" w:rsidR="00344A6B" w:rsidRDefault="00344A6B" w:rsidP="00F229FD">
            <w:pPr>
              <w:jc w:val="center"/>
              <w:rPr>
                <w:rFonts w:ascii="Times New Roman" w:hAnsi="Times New Roman" w:cs="Times New Roman"/>
                <w:b/>
              </w:rPr>
            </w:pPr>
          </w:p>
          <w:p w14:paraId="7E8FBA66" w14:textId="77777777" w:rsidR="00344A6B" w:rsidRDefault="00344A6B" w:rsidP="00F229FD">
            <w:pPr>
              <w:jc w:val="center"/>
              <w:rPr>
                <w:rFonts w:ascii="Times New Roman" w:hAnsi="Times New Roman" w:cs="Times New Roman"/>
                <w:b/>
              </w:rPr>
            </w:pPr>
          </w:p>
          <w:p w14:paraId="7E8FBA67" w14:textId="77777777" w:rsidR="00344A6B" w:rsidRPr="000410BE" w:rsidRDefault="00344A6B" w:rsidP="00344A6B">
            <w:pPr>
              <w:rPr>
                <w:rFonts w:ascii="Times New Roman" w:hAnsi="Times New Roman" w:cs="Times New Roman"/>
                <w:b/>
              </w:rPr>
            </w:pPr>
          </w:p>
        </w:tc>
      </w:tr>
      <w:tr w:rsidR="0086273E" w:rsidRPr="000410BE" w14:paraId="7E8FBA75" w14:textId="77777777" w:rsidTr="00F229FD">
        <w:tc>
          <w:tcPr>
            <w:tcW w:w="2303" w:type="dxa"/>
          </w:tcPr>
          <w:p w14:paraId="7E8FBA69" w14:textId="77777777" w:rsidR="0086273E" w:rsidRDefault="0086273E" w:rsidP="0086273E">
            <w:pPr>
              <w:jc w:val="center"/>
              <w:rPr>
                <w:rFonts w:ascii="Times New Roman" w:hAnsi="Times New Roman" w:cs="Times New Roman"/>
                <w:b/>
              </w:rPr>
            </w:pPr>
            <w:r>
              <w:rPr>
                <w:rFonts w:ascii="Times New Roman" w:hAnsi="Times New Roman" w:cs="Times New Roman"/>
                <w:b/>
              </w:rPr>
              <w:t>MME DELERIS</w:t>
            </w:r>
          </w:p>
          <w:p w14:paraId="7E8FBA6A" w14:textId="77777777" w:rsidR="00E701BD" w:rsidRDefault="00E701BD" w:rsidP="00F229FD">
            <w:pPr>
              <w:rPr>
                <w:rFonts w:ascii="Times New Roman" w:hAnsi="Times New Roman" w:cs="Times New Roman"/>
                <w:b/>
              </w:rPr>
            </w:pPr>
          </w:p>
          <w:p w14:paraId="7E8FBA6B" w14:textId="77777777" w:rsidR="009A4419" w:rsidRDefault="009A4419" w:rsidP="00F229FD">
            <w:pPr>
              <w:rPr>
                <w:rFonts w:ascii="Times New Roman" w:hAnsi="Times New Roman" w:cs="Times New Roman"/>
                <w:b/>
              </w:rPr>
            </w:pPr>
          </w:p>
          <w:p w14:paraId="7E8FBA6C" w14:textId="77777777" w:rsidR="009A4419" w:rsidRDefault="009A4419" w:rsidP="00F229FD">
            <w:pPr>
              <w:rPr>
                <w:rFonts w:ascii="Times New Roman" w:hAnsi="Times New Roman" w:cs="Times New Roman"/>
                <w:b/>
              </w:rPr>
            </w:pPr>
          </w:p>
          <w:p w14:paraId="7E8FBA6D" w14:textId="77777777" w:rsidR="00344A6B" w:rsidRDefault="00344A6B" w:rsidP="00F229FD">
            <w:pPr>
              <w:rPr>
                <w:rFonts w:ascii="Times New Roman" w:hAnsi="Times New Roman" w:cs="Times New Roman"/>
                <w:b/>
              </w:rPr>
            </w:pPr>
          </w:p>
          <w:p w14:paraId="7E8FBA6E" w14:textId="77777777" w:rsidR="004A062E" w:rsidRDefault="004A062E" w:rsidP="00F229FD">
            <w:pPr>
              <w:rPr>
                <w:rFonts w:ascii="Times New Roman" w:hAnsi="Times New Roman" w:cs="Times New Roman"/>
                <w:b/>
              </w:rPr>
            </w:pPr>
          </w:p>
          <w:p w14:paraId="7E8FBA6F" w14:textId="77777777" w:rsidR="00344A6B" w:rsidRDefault="00344A6B" w:rsidP="00F229FD">
            <w:pPr>
              <w:rPr>
                <w:rFonts w:ascii="Times New Roman" w:hAnsi="Times New Roman" w:cs="Times New Roman"/>
                <w:b/>
              </w:rPr>
            </w:pPr>
          </w:p>
          <w:p w14:paraId="7E8FBA70" w14:textId="77777777" w:rsidR="000A2B0C" w:rsidRPr="000410BE" w:rsidRDefault="000A2B0C" w:rsidP="00F229FD">
            <w:pPr>
              <w:rPr>
                <w:rFonts w:ascii="Times New Roman" w:hAnsi="Times New Roman" w:cs="Times New Roman"/>
                <w:b/>
              </w:rPr>
            </w:pPr>
          </w:p>
          <w:p w14:paraId="7E8FBA71" w14:textId="77777777" w:rsidR="0086273E" w:rsidRPr="000410BE" w:rsidRDefault="0086273E" w:rsidP="00F229FD">
            <w:pPr>
              <w:jc w:val="center"/>
              <w:rPr>
                <w:rFonts w:ascii="Times New Roman" w:hAnsi="Times New Roman" w:cs="Times New Roman"/>
                <w:b/>
              </w:rPr>
            </w:pPr>
          </w:p>
        </w:tc>
        <w:tc>
          <w:tcPr>
            <w:tcW w:w="2303" w:type="dxa"/>
          </w:tcPr>
          <w:p w14:paraId="7E8FBA72"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MME BLANCHET</w:t>
            </w:r>
          </w:p>
        </w:tc>
        <w:tc>
          <w:tcPr>
            <w:tcW w:w="2303" w:type="dxa"/>
          </w:tcPr>
          <w:p w14:paraId="7E8FBA73"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CHISTOPHE</w:t>
            </w:r>
          </w:p>
        </w:tc>
        <w:tc>
          <w:tcPr>
            <w:tcW w:w="2303" w:type="dxa"/>
          </w:tcPr>
          <w:p w14:paraId="7E8FBA74" w14:textId="77777777" w:rsidR="0086273E" w:rsidRPr="000410BE" w:rsidRDefault="0086273E" w:rsidP="00F229FD">
            <w:pPr>
              <w:jc w:val="center"/>
              <w:rPr>
                <w:rFonts w:ascii="Times New Roman" w:hAnsi="Times New Roman" w:cs="Times New Roman"/>
                <w:b/>
              </w:rPr>
            </w:pPr>
          </w:p>
        </w:tc>
      </w:tr>
    </w:tbl>
    <w:p w14:paraId="7E8FBA76" w14:textId="77777777" w:rsidR="003C5F08" w:rsidRPr="003C5F08" w:rsidRDefault="003C5F08" w:rsidP="000A2B0C">
      <w:pPr>
        <w:jc w:val="center"/>
        <w:rPr>
          <w:rFonts w:ascii="Times New Roman" w:hAnsi="Times New Roman" w:cs="Times New Roman"/>
          <w:b/>
          <w:sz w:val="24"/>
          <w:szCs w:val="24"/>
          <w:u w:val="single"/>
        </w:rPr>
      </w:pPr>
    </w:p>
    <w:sectPr w:rsidR="003C5F08" w:rsidRPr="003C5F08" w:rsidSect="002315C5">
      <w:footerReference w:type="default" r:id="rId1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E9D48" w14:textId="77777777" w:rsidR="002E0838" w:rsidRDefault="002E0838">
      <w:pPr>
        <w:spacing w:after="0" w:line="240" w:lineRule="auto"/>
      </w:pPr>
      <w:r>
        <w:separator/>
      </w:r>
    </w:p>
  </w:endnote>
  <w:endnote w:type="continuationSeparator" w:id="0">
    <w:p w14:paraId="5D8FCCD8" w14:textId="77777777" w:rsidR="002E0838" w:rsidRDefault="002E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BA7B" w14:textId="77777777" w:rsidR="00C5087E" w:rsidRPr="005D3820" w:rsidRDefault="00C5087E" w:rsidP="00F229FD">
    <w:pPr>
      <w:pStyle w:val="Pieddepage"/>
      <w:tabs>
        <w:tab w:val="right" w:pos="73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74E5" w14:textId="77777777" w:rsidR="002E0838" w:rsidRDefault="002E0838">
      <w:pPr>
        <w:spacing w:after="0" w:line="240" w:lineRule="auto"/>
      </w:pPr>
      <w:r>
        <w:separator/>
      </w:r>
    </w:p>
  </w:footnote>
  <w:footnote w:type="continuationSeparator" w:id="0">
    <w:p w14:paraId="07ADCF44" w14:textId="77777777" w:rsidR="002E0838" w:rsidRDefault="002E0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4FA4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90218355" o:spid="_x0000_i1025" type="#_x0000_t75" style="width:11.25pt;height:11.25pt;visibility:visible;mso-wrap-style:square">
            <v:imagedata r:id="rId1" o:title=""/>
          </v:shape>
        </w:pict>
      </mc:Choice>
      <mc:Fallback>
        <w:drawing>
          <wp:inline distT="0" distB="0" distL="0" distR="0" wp14:anchorId="61C9CF8F" wp14:editId="61C9CF90">
            <wp:extent cx="142875" cy="142875"/>
            <wp:effectExtent l="0" t="0" r="0" b="0"/>
            <wp:docPr id="1890218355" name="Image 189021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D60F7B"/>
    <w:multiLevelType w:val="hybridMultilevel"/>
    <w:tmpl w:val="32DEFD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F617C3"/>
    <w:multiLevelType w:val="hybridMultilevel"/>
    <w:tmpl w:val="736204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8640E"/>
    <w:multiLevelType w:val="hybridMultilevel"/>
    <w:tmpl w:val="7DD030D8"/>
    <w:lvl w:ilvl="0" w:tplc="1450A9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93557"/>
    <w:multiLevelType w:val="hybridMultilevel"/>
    <w:tmpl w:val="2CF28A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1E3C78"/>
    <w:multiLevelType w:val="hybridMultilevel"/>
    <w:tmpl w:val="05B0AF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1E0CA1"/>
    <w:multiLevelType w:val="hybridMultilevel"/>
    <w:tmpl w:val="4FC6EBC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7C57FB"/>
    <w:multiLevelType w:val="hybridMultilevel"/>
    <w:tmpl w:val="40AA1A40"/>
    <w:lvl w:ilvl="0" w:tplc="0AC0BBD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F526AD"/>
    <w:multiLevelType w:val="hybridMultilevel"/>
    <w:tmpl w:val="CCDC8D26"/>
    <w:lvl w:ilvl="0" w:tplc="6474280C">
      <w:start w:val="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3FC6E0E"/>
    <w:multiLevelType w:val="hybridMultilevel"/>
    <w:tmpl w:val="CB2024E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5D839A4"/>
    <w:multiLevelType w:val="hybridMultilevel"/>
    <w:tmpl w:val="B6C2BAE2"/>
    <w:lvl w:ilvl="0" w:tplc="040C0007">
      <w:start w:val="1"/>
      <w:numFmt w:val="bullet"/>
      <w:lvlText w:val=""/>
      <w:lvlPicBulletId w:val="0"/>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 w15:restartNumberingAfterBreak="0">
    <w:nsid w:val="182F6BA2"/>
    <w:multiLevelType w:val="hybridMultilevel"/>
    <w:tmpl w:val="E146D7F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E37AA5"/>
    <w:multiLevelType w:val="hybridMultilevel"/>
    <w:tmpl w:val="A656D0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1D271A"/>
    <w:multiLevelType w:val="hybridMultilevel"/>
    <w:tmpl w:val="A7F016EE"/>
    <w:lvl w:ilvl="0" w:tplc="1450A9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2D6D45"/>
    <w:multiLevelType w:val="hybridMultilevel"/>
    <w:tmpl w:val="19E01C50"/>
    <w:lvl w:ilvl="0" w:tplc="1450A9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B27ADD"/>
    <w:multiLevelType w:val="hybridMultilevel"/>
    <w:tmpl w:val="6F9666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8B43CE"/>
    <w:multiLevelType w:val="hybridMultilevel"/>
    <w:tmpl w:val="1916B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75764D"/>
    <w:multiLevelType w:val="hybridMultilevel"/>
    <w:tmpl w:val="D5AA604E"/>
    <w:lvl w:ilvl="0" w:tplc="AB3CBE9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FB15735"/>
    <w:multiLevelType w:val="hybridMultilevel"/>
    <w:tmpl w:val="8C1691C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730752B"/>
    <w:multiLevelType w:val="hybridMultilevel"/>
    <w:tmpl w:val="69F68114"/>
    <w:lvl w:ilvl="0" w:tplc="11A43B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A54109"/>
    <w:multiLevelType w:val="hybridMultilevel"/>
    <w:tmpl w:val="6BEA701A"/>
    <w:lvl w:ilvl="0" w:tplc="B7C0D6E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AFF0A31"/>
    <w:multiLevelType w:val="hybridMultilevel"/>
    <w:tmpl w:val="664E5D0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CF665D8"/>
    <w:multiLevelType w:val="hybridMultilevel"/>
    <w:tmpl w:val="BD946690"/>
    <w:lvl w:ilvl="0" w:tplc="1450A92C">
      <w:start w:val="1"/>
      <w:numFmt w:val="bullet"/>
      <w:lvlText w:val=""/>
      <w:lvlJc w:val="left"/>
      <w:pPr>
        <w:ind w:left="1791" w:hanging="360"/>
      </w:pPr>
      <w:rPr>
        <w:rFonts w:ascii="Wingdings" w:hAnsi="Wingdings" w:hint="default"/>
      </w:rPr>
    </w:lvl>
    <w:lvl w:ilvl="1" w:tplc="040C0003" w:tentative="1">
      <w:start w:val="1"/>
      <w:numFmt w:val="bullet"/>
      <w:lvlText w:val="o"/>
      <w:lvlJc w:val="left"/>
      <w:pPr>
        <w:ind w:left="2511" w:hanging="360"/>
      </w:pPr>
      <w:rPr>
        <w:rFonts w:ascii="Courier New" w:hAnsi="Courier New" w:cs="Courier New" w:hint="default"/>
      </w:rPr>
    </w:lvl>
    <w:lvl w:ilvl="2" w:tplc="040C0005" w:tentative="1">
      <w:start w:val="1"/>
      <w:numFmt w:val="bullet"/>
      <w:lvlText w:val=""/>
      <w:lvlJc w:val="left"/>
      <w:pPr>
        <w:ind w:left="3231" w:hanging="360"/>
      </w:pPr>
      <w:rPr>
        <w:rFonts w:ascii="Wingdings" w:hAnsi="Wingdings" w:hint="default"/>
      </w:rPr>
    </w:lvl>
    <w:lvl w:ilvl="3" w:tplc="040C0001" w:tentative="1">
      <w:start w:val="1"/>
      <w:numFmt w:val="bullet"/>
      <w:lvlText w:val=""/>
      <w:lvlJc w:val="left"/>
      <w:pPr>
        <w:ind w:left="3951" w:hanging="360"/>
      </w:pPr>
      <w:rPr>
        <w:rFonts w:ascii="Symbol" w:hAnsi="Symbol" w:hint="default"/>
      </w:rPr>
    </w:lvl>
    <w:lvl w:ilvl="4" w:tplc="040C0003" w:tentative="1">
      <w:start w:val="1"/>
      <w:numFmt w:val="bullet"/>
      <w:lvlText w:val="o"/>
      <w:lvlJc w:val="left"/>
      <w:pPr>
        <w:ind w:left="4671" w:hanging="360"/>
      </w:pPr>
      <w:rPr>
        <w:rFonts w:ascii="Courier New" w:hAnsi="Courier New" w:cs="Courier New" w:hint="default"/>
      </w:rPr>
    </w:lvl>
    <w:lvl w:ilvl="5" w:tplc="040C0005" w:tentative="1">
      <w:start w:val="1"/>
      <w:numFmt w:val="bullet"/>
      <w:lvlText w:val=""/>
      <w:lvlJc w:val="left"/>
      <w:pPr>
        <w:ind w:left="5391" w:hanging="360"/>
      </w:pPr>
      <w:rPr>
        <w:rFonts w:ascii="Wingdings" w:hAnsi="Wingdings" w:hint="default"/>
      </w:rPr>
    </w:lvl>
    <w:lvl w:ilvl="6" w:tplc="040C0001" w:tentative="1">
      <w:start w:val="1"/>
      <w:numFmt w:val="bullet"/>
      <w:lvlText w:val=""/>
      <w:lvlJc w:val="left"/>
      <w:pPr>
        <w:ind w:left="6111" w:hanging="360"/>
      </w:pPr>
      <w:rPr>
        <w:rFonts w:ascii="Symbol" w:hAnsi="Symbol" w:hint="default"/>
      </w:rPr>
    </w:lvl>
    <w:lvl w:ilvl="7" w:tplc="040C0003" w:tentative="1">
      <w:start w:val="1"/>
      <w:numFmt w:val="bullet"/>
      <w:lvlText w:val="o"/>
      <w:lvlJc w:val="left"/>
      <w:pPr>
        <w:ind w:left="6831" w:hanging="360"/>
      </w:pPr>
      <w:rPr>
        <w:rFonts w:ascii="Courier New" w:hAnsi="Courier New" w:cs="Courier New" w:hint="default"/>
      </w:rPr>
    </w:lvl>
    <w:lvl w:ilvl="8" w:tplc="040C0005" w:tentative="1">
      <w:start w:val="1"/>
      <w:numFmt w:val="bullet"/>
      <w:lvlText w:val=""/>
      <w:lvlJc w:val="left"/>
      <w:pPr>
        <w:ind w:left="7551" w:hanging="360"/>
      </w:pPr>
      <w:rPr>
        <w:rFonts w:ascii="Wingdings" w:hAnsi="Wingdings" w:hint="default"/>
      </w:rPr>
    </w:lvl>
  </w:abstractNum>
  <w:abstractNum w:abstractNumId="22" w15:restartNumberingAfterBreak="0">
    <w:nsid w:val="3F265724"/>
    <w:multiLevelType w:val="hybridMultilevel"/>
    <w:tmpl w:val="94DEA9D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45C151DD"/>
    <w:multiLevelType w:val="hybridMultilevel"/>
    <w:tmpl w:val="9248436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49C01676"/>
    <w:multiLevelType w:val="singleLevel"/>
    <w:tmpl w:val="262605E2"/>
    <w:lvl w:ilvl="0">
      <w:start w:val="1"/>
      <w:numFmt w:val="bullet"/>
      <w:pStyle w:val="Internettitre2"/>
      <w:lvlText w:val=""/>
      <w:lvlJc w:val="left"/>
      <w:pPr>
        <w:tabs>
          <w:tab w:val="num" w:pos="454"/>
        </w:tabs>
        <w:ind w:left="454" w:hanging="454"/>
      </w:pPr>
      <w:rPr>
        <w:rFonts w:ascii="Symbol" w:hAnsi="Symbol" w:hint="default"/>
      </w:rPr>
    </w:lvl>
  </w:abstractNum>
  <w:abstractNum w:abstractNumId="25" w15:restartNumberingAfterBreak="0">
    <w:nsid w:val="4C63244F"/>
    <w:multiLevelType w:val="hybridMultilevel"/>
    <w:tmpl w:val="35988F50"/>
    <w:lvl w:ilvl="0" w:tplc="1450A92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E7A6831"/>
    <w:multiLevelType w:val="hybridMultilevel"/>
    <w:tmpl w:val="D8862B1C"/>
    <w:lvl w:ilvl="0" w:tplc="757E07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4533BE"/>
    <w:multiLevelType w:val="hybridMultilevel"/>
    <w:tmpl w:val="85BE44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502EEE"/>
    <w:multiLevelType w:val="hybridMultilevel"/>
    <w:tmpl w:val="5C3E2C9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9" w15:restartNumberingAfterBreak="0">
    <w:nsid w:val="588E1997"/>
    <w:multiLevelType w:val="multilevel"/>
    <w:tmpl w:val="55A87E6C"/>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8FC7C7D"/>
    <w:multiLevelType w:val="hybridMultilevel"/>
    <w:tmpl w:val="60AE92EA"/>
    <w:lvl w:ilvl="0" w:tplc="1450A9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7412D0"/>
    <w:multiLevelType w:val="hybridMultilevel"/>
    <w:tmpl w:val="EAEC28F2"/>
    <w:lvl w:ilvl="0" w:tplc="D12AC1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40519B"/>
    <w:multiLevelType w:val="hybridMultilevel"/>
    <w:tmpl w:val="F482DADC"/>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3" w15:restartNumberingAfterBreak="0">
    <w:nsid w:val="6B0D2643"/>
    <w:multiLevelType w:val="hybridMultilevel"/>
    <w:tmpl w:val="D55A5BEC"/>
    <w:lvl w:ilvl="0" w:tplc="129EAD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7C3EA5"/>
    <w:multiLevelType w:val="hybridMultilevel"/>
    <w:tmpl w:val="BB8A4AE6"/>
    <w:lvl w:ilvl="0" w:tplc="040C0007">
      <w:start w:val="1"/>
      <w:numFmt w:val="bullet"/>
      <w:lvlText w:val=""/>
      <w:lvlPicBulletId w:val="0"/>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5" w15:restartNumberingAfterBreak="0">
    <w:nsid w:val="7479250A"/>
    <w:multiLevelType w:val="hybridMultilevel"/>
    <w:tmpl w:val="5F4444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B6A7748"/>
    <w:multiLevelType w:val="hybridMultilevel"/>
    <w:tmpl w:val="E86E52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B23BA1"/>
    <w:multiLevelType w:val="multilevel"/>
    <w:tmpl w:val="C21C50D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D003408"/>
    <w:multiLevelType w:val="hybridMultilevel"/>
    <w:tmpl w:val="1DC447EA"/>
    <w:lvl w:ilvl="0" w:tplc="0324B966">
      <w:numFmt w:val="bullet"/>
      <w:lvlText w:val="-"/>
      <w:lvlJc w:val="left"/>
      <w:pPr>
        <w:ind w:left="717" w:hanging="360"/>
      </w:pPr>
      <w:rPr>
        <w:rFonts w:ascii="Times New Roman" w:eastAsiaTheme="minorHAnsi"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num w:numId="1" w16cid:durableId="901793987">
    <w:abstractNumId w:val="13"/>
  </w:num>
  <w:num w:numId="2" w16cid:durableId="733553316">
    <w:abstractNumId w:val="24"/>
  </w:num>
  <w:num w:numId="3" w16cid:durableId="530067207">
    <w:abstractNumId w:val="34"/>
  </w:num>
  <w:num w:numId="4" w16cid:durableId="1297490686">
    <w:abstractNumId w:val="6"/>
  </w:num>
  <w:num w:numId="5" w16cid:durableId="168713508">
    <w:abstractNumId w:val="26"/>
  </w:num>
  <w:num w:numId="6" w16cid:durableId="1255284786">
    <w:abstractNumId w:val="33"/>
  </w:num>
  <w:num w:numId="7" w16cid:durableId="1636836870">
    <w:abstractNumId w:val="35"/>
  </w:num>
  <w:num w:numId="8" w16cid:durableId="1043097238">
    <w:abstractNumId w:val="11"/>
  </w:num>
  <w:num w:numId="9" w16cid:durableId="864443237">
    <w:abstractNumId w:val="28"/>
  </w:num>
  <w:num w:numId="10" w16cid:durableId="2085297130">
    <w:abstractNumId w:val="4"/>
  </w:num>
  <w:num w:numId="11" w16cid:durableId="1905481962">
    <w:abstractNumId w:val="19"/>
  </w:num>
  <w:num w:numId="12" w16cid:durableId="457995953">
    <w:abstractNumId w:val="5"/>
  </w:num>
  <w:num w:numId="13" w16cid:durableId="1223057841">
    <w:abstractNumId w:val="38"/>
  </w:num>
  <w:num w:numId="14" w16cid:durableId="1048454022">
    <w:abstractNumId w:val="9"/>
  </w:num>
  <w:num w:numId="15" w16cid:durableId="468783498">
    <w:abstractNumId w:val="8"/>
  </w:num>
  <w:num w:numId="16" w16cid:durableId="1190491507">
    <w:abstractNumId w:val="12"/>
  </w:num>
  <w:num w:numId="17" w16cid:durableId="413553003">
    <w:abstractNumId w:val="21"/>
  </w:num>
  <w:num w:numId="18" w16cid:durableId="149173187">
    <w:abstractNumId w:val="2"/>
  </w:num>
  <w:num w:numId="19" w16cid:durableId="2050569762">
    <w:abstractNumId w:val="3"/>
  </w:num>
  <w:num w:numId="20" w16cid:durableId="233249444">
    <w:abstractNumId w:val="23"/>
  </w:num>
  <w:num w:numId="21" w16cid:durableId="1003898929">
    <w:abstractNumId w:val="20"/>
  </w:num>
  <w:num w:numId="22" w16cid:durableId="535236661">
    <w:abstractNumId w:val="32"/>
  </w:num>
  <w:num w:numId="23" w16cid:durableId="1628506156">
    <w:abstractNumId w:val="14"/>
  </w:num>
  <w:num w:numId="24" w16cid:durableId="652370404">
    <w:abstractNumId w:val="17"/>
  </w:num>
  <w:num w:numId="25" w16cid:durableId="268393018">
    <w:abstractNumId w:val="15"/>
  </w:num>
  <w:num w:numId="26" w16cid:durableId="1515412317">
    <w:abstractNumId w:val="22"/>
  </w:num>
  <w:num w:numId="27" w16cid:durableId="36589300">
    <w:abstractNumId w:val="7"/>
  </w:num>
  <w:num w:numId="28" w16cid:durableId="251471100">
    <w:abstractNumId w:val="0"/>
  </w:num>
  <w:num w:numId="29" w16cid:durableId="1461262680">
    <w:abstractNumId w:val="29"/>
  </w:num>
  <w:num w:numId="30" w16cid:durableId="727649003">
    <w:abstractNumId w:val="37"/>
  </w:num>
  <w:num w:numId="31" w16cid:durableId="752702142">
    <w:abstractNumId w:val="18"/>
  </w:num>
  <w:num w:numId="32" w16cid:durableId="950821145">
    <w:abstractNumId w:val="27"/>
  </w:num>
  <w:num w:numId="33" w16cid:durableId="263610599">
    <w:abstractNumId w:val="30"/>
  </w:num>
  <w:num w:numId="34" w16cid:durableId="6759756">
    <w:abstractNumId w:val="36"/>
  </w:num>
  <w:num w:numId="35" w16cid:durableId="148061315">
    <w:abstractNumId w:val="10"/>
  </w:num>
  <w:num w:numId="36" w16cid:durableId="1324554320">
    <w:abstractNumId w:val="1"/>
  </w:num>
  <w:num w:numId="37" w16cid:durableId="827088899">
    <w:abstractNumId w:val="25"/>
  </w:num>
  <w:num w:numId="38" w16cid:durableId="1347515782">
    <w:abstractNumId w:val="16"/>
  </w:num>
  <w:num w:numId="39" w16cid:durableId="1439909724">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F08"/>
    <w:rsid w:val="0000016F"/>
    <w:rsid w:val="00000997"/>
    <w:rsid w:val="0000330C"/>
    <w:rsid w:val="00004704"/>
    <w:rsid w:val="00005F3D"/>
    <w:rsid w:val="000115FC"/>
    <w:rsid w:val="000128C5"/>
    <w:rsid w:val="00015014"/>
    <w:rsid w:val="000158D2"/>
    <w:rsid w:val="000161A8"/>
    <w:rsid w:val="00021029"/>
    <w:rsid w:val="00031EE7"/>
    <w:rsid w:val="0003220D"/>
    <w:rsid w:val="000329E7"/>
    <w:rsid w:val="00033BF5"/>
    <w:rsid w:val="00033D97"/>
    <w:rsid w:val="00034C44"/>
    <w:rsid w:val="00034C92"/>
    <w:rsid w:val="00035841"/>
    <w:rsid w:val="000410BE"/>
    <w:rsid w:val="00041134"/>
    <w:rsid w:val="00043455"/>
    <w:rsid w:val="0004715E"/>
    <w:rsid w:val="00047A94"/>
    <w:rsid w:val="00050F48"/>
    <w:rsid w:val="000511BE"/>
    <w:rsid w:val="000514D0"/>
    <w:rsid w:val="0005246E"/>
    <w:rsid w:val="0005265C"/>
    <w:rsid w:val="00053A66"/>
    <w:rsid w:val="00054188"/>
    <w:rsid w:val="00054FAB"/>
    <w:rsid w:val="0005747E"/>
    <w:rsid w:val="000613E7"/>
    <w:rsid w:val="00063086"/>
    <w:rsid w:val="00063E49"/>
    <w:rsid w:val="0006435D"/>
    <w:rsid w:val="00064366"/>
    <w:rsid w:val="00065A39"/>
    <w:rsid w:val="0006635B"/>
    <w:rsid w:val="000666DC"/>
    <w:rsid w:val="0006781C"/>
    <w:rsid w:val="00071809"/>
    <w:rsid w:val="00072C79"/>
    <w:rsid w:val="000731B0"/>
    <w:rsid w:val="0007331B"/>
    <w:rsid w:val="0007369E"/>
    <w:rsid w:val="000740CF"/>
    <w:rsid w:val="00074367"/>
    <w:rsid w:val="000820D7"/>
    <w:rsid w:val="00083CBB"/>
    <w:rsid w:val="00084811"/>
    <w:rsid w:val="00084F2C"/>
    <w:rsid w:val="000852A5"/>
    <w:rsid w:val="00085EE6"/>
    <w:rsid w:val="0008663A"/>
    <w:rsid w:val="00086FB5"/>
    <w:rsid w:val="00087153"/>
    <w:rsid w:val="0009121F"/>
    <w:rsid w:val="00093889"/>
    <w:rsid w:val="00093C87"/>
    <w:rsid w:val="00095EDC"/>
    <w:rsid w:val="00097A46"/>
    <w:rsid w:val="000A0FF3"/>
    <w:rsid w:val="000A21DD"/>
    <w:rsid w:val="000A2B0C"/>
    <w:rsid w:val="000A4BE0"/>
    <w:rsid w:val="000A6D5C"/>
    <w:rsid w:val="000A752C"/>
    <w:rsid w:val="000B0631"/>
    <w:rsid w:val="000B0697"/>
    <w:rsid w:val="000B0DD9"/>
    <w:rsid w:val="000B4AE1"/>
    <w:rsid w:val="000B4B93"/>
    <w:rsid w:val="000B5016"/>
    <w:rsid w:val="000B572C"/>
    <w:rsid w:val="000B5945"/>
    <w:rsid w:val="000B6AFC"/>
    <w:rsid w:val="000B7A87"/>
    <w:rsid w:val="000B7E50"/>
    <w:rsid w:val="000C0760"/>
    <w:rsid w:val="000C0E94"/>
    <w:rsid w:val="000C19FA"/>
    <w:rsid w:val="000C2E19"/>
    <w:rsid w:val="000C4B7A"/>
    <w:rsid w:val="000C5210"/>
    <w:rsid w:val="000C5AC5"/>
    <w:rsid w:val="000C5DF5"/>
    <w:rsid w:val="000C66D2"/>
    <w:rsid w:val="000C670E"/>
    <w:rsid w:val="000D06EE"/>
    <w:rsid w:val="000D0754"/>
    <w:rsid w:val="000D1D0D"/>
    <w:rsid w:val="000D26CC"/>
    <w:rsid w:val="000D2C39"/>
    <w:rsid w:val="000D2F4B"/>
    <w:rsid w:val="000D5D79"/>
    <w:rsid w:val="000E0E67"/>
    <w:rsid w:val="000E1E1F"/>
    <w:rsid w:val="000E2132"/>
    <w:rsid w:val="000E298D"/>
    <w:rsid w:val="000E413E"/>
    <w:rsid w:val="000E5605"/>
    <w:rsid w:val="000E6CA8"/>
    <w:rsid w:val="000F1119"/>
    <w:rsid w:val="000F19B7"/>
    <w:rsid w:val="000F2616"/>
    <w:rsid w:val="000F4E61"/>
    <w:rsid w:val="000F78F9"/>
    <w:rsid w:val="001021C7"/>
    <w:rsid w:val="001027CD"/>
    <w:rsid w:val="0010405B"/>
    <w:rsid w:val="00107760"/>
    <w:rsid w:val="001118FA"/>
    <w:rsid w:val="00111E5D"/>
    <w:rsid w:val="001134F2"/>
    <w:rsid w:val="0011471E"/>
    <w:rsid w:val="00114D9F"/>
    <w:rsid w:val="00115224"/>
    <w:rsid w:val="001158B7"/>
    <w:rsid w:val="0011725C"/>
    <w:rsid w:val="00122101"/>
    <w:rsid w:val="00122EDE"/>
    <w:rsid w:val="001235CB"/>
    <w:rsid w:val="00124811"/>
    <w:rsid w:val="00124FCF"/>
    <w:rsid w:val="001251DC"/>
    <w:rsid w:val="00126428"/>
    <w:rsid w:val="00126DCA"/>
    <w:rsid w:val="00127500"/>
    <w:rsid w:val="001327E6"/>
    <w:rsid w:val="001339F4"/>
    <w:rsid w:val="0013412D"/>
    <w:rsid w:val="00135DC5"/>
    <w:rsid w:val="00136274"/>
    <w:rsid w:val="00136901"/>
    <w:rsid w:val="0014156E"/>
    <w:rsid w:val="0014172A"/>
    <w:rsid w:val="00146AAF"/>
    <w:rsid w:val="00146F8A"/>
    <w:rsid w:val="0014754A"/>
    <w:rsid w:val="00147F81"/>
    <w:rsid w:val="00150F89"/>
    <w:rsid w:val="00152556"/>
    <w:rsid w:val="00152D12"/>
    <w:rsid w:val="00152D2E"/>
    <w:rsid w:val="001535F0"/>
    <w:rsid w:val="00153755"/>
    <w:rsid w:val="001552D9"/>
    <w:rsid w:val="00155E3C"/>
    <w:rsid w:val="001564F5"/>
    <w:rsid w:val="00156DF4"/>
    <w:rsid w:val="00156F95"/>
    <w:rsid w:val="0015711C"/>
    <w:rsid w:val="0015750D"/>
    <w:rsid w:val="00160358"/>
    <w:rsid w:val="0016255E"/>
    <w:rsid w:val="00166A19"/>
    <w:rsid w:val="00166AC3"/>
    <w:rsid w:val="00167724"/>
    <w:rsid w:val="001701D3"/>
    <w:rsid w:val="0017215E"/>
    <w:rsid w:val="00172FF9"/>
    <w:rsid w:val="00173646"/>
    <w:rsid w:val="00173925"/>
    <w:rsid w:val="00173CFA"/>
    <w:rsid w:val="00174126"/>
    <w:rsid w:val="00176105"/>
    <w:rsid w:val="00180F50"/>
    <w:rsid w:val="00182F03"/>
    <w:rsid w:val="00183ABC"/>
    <w:rsid w:val="00183D57"/>
    <w:rsid w:val="0018506C"/>
    <w:rsid w:val="00185C9E"/>
    <w:rsid w:val="00186DFD"/>
    <w:rsid w:val="00186FE0"/>
    <w:rsid w:val="00187253"/>
    <w:rsid w:val="00187A35"/>
    <w:rsid w:val="0019015B"/>
    <w:rsid w:val="00190161"/>
    <w:rsid w:val="00191442"/>
    <w:rsid w:val="001932C6"/>
    <w:rsid w:val="00193E90"/>
    <w:rsid w:val="001947DA"/>
    <w:rsid w:val="00194DEF"/>
    <w:rsid w:val="0019544F"/>
    <w:rsid w:val="001968DB"/>
    <w:rsid w:val="00196EE0"/>
    <w:rsid w:val="001971F1"/>
    <w:rsid w:val="001A1332"/>
    <w:rsid w:val="001A3625"/>
    <w:rsid w:val="001A4B6B"/>
    <w:rsid w:val="001A4B8F"/>
    <w:rsid w:val="001A67C7"/>
    <w:rsid w:val="001B1544"/>
    <w:rsid w:val="001B1EFC"/>
    <w:rsid w:val="001B438B"/>
    <w:rsid w:val="001B4EF7"/>
    <w:rsid w:val="001B62C7"/>
    <w:rsid w:val="001B6F91"/>
    <w:rsid w:val="001B7450"/>
    <w:rsid w:val="001C264C"/>
    <w:rsid w:val="001C3329"/>
    <w:rsid w:val="001C464A"/>
    <w:rsid w:val="001C495C"/>
    <w:rsid w:val="001C4DD9"/>
    <w:rsid w:val="001C6D4E"/>
    <w:rsid w:val="001C7990"/>
    <w:rsid w:val="001D0D21"/>
    <w:rsid w:val="001D0DFF"/>
    <w:rsid w:val="001D2611"/>
    <w:rsid w:val="001D6F0C"/>
    <w:rsid w:val="001E0547"/>
    <w:rsid w:val="001E0805"/>
    <w:rsid w:val="001E1A8D"/>
    <w:rsid w:val="001E265A"/>
    <w:rsid w:val="001E3EE3"/>
    <w:rsid w:val="001F0397"/>
    <w:rsid w:val="001F0ED3"/>
    <w:rsid w:val="001F1496"/>
    <w:rsid w:val="001F221B"/>
    <w:rsid w:val="001F2AFA"/>
    <w:rsid w:val="001F300C"/>
    <w:rsid w:val="001F3908"/>
    <w:rsid w:val="001F5E2A"/>
    <w:rsid w:val="001F64D7"/>
    <w:rsid w:val="001F6F96"/>
    <w:rsid w:val="001F7F6A"/>
    <w:rsid w:val="002007B4"/>
    <w:rsid w:val="00200ADF"/>
    <w:rsid w:val="00200E71"/>
    <w:rsid w:val="002029E2"/>
    <w:rsid w:val="00203372"/>
    <w:rsid w:val="00206F72"/>
    <w:rsid w:val="00207316"/>
    <w:rsid w:val="002079E2"/>
    <w:rsid w:val="00214179"/>
    <w:rsid w:val="0021455F"/>
    <w:rsid w:val="002148D8"/>
    <w:rsid w:val="00215078"/>
    <w:rsid w:val="00215BBB"/>
    <w:rsid w:val="00216489"/>
    <w:rsid w:val="002176EB"/>
    <w:rsid w:val="00221941"/>
    <w:rsid w:val="002224BE"/>
    <w:rsid w:val="00223117"/>
    <w:rsid w:val="002234D2"/>
    <w:rsid w:val="00225104"/>
    <w:rsid w:val="0022512E"/>
    <w:rsid w:val="0022540B"/>
    <w:rsid w:val="00225536"/>
    <w:rsid w:val="002266DD"/>
    <w:rsid w:val="00227731"/>
    <w:rsid w:val="00227EB2"/>
    <w:rsid w:val="00231346"/>
    <w:rsid w:val="002315C5"/>
    <w:rsid w:val="00232D5A"/>
    <w:rsid w:val="00232F63"/>
    <w:rsid w:val="00234A6F"/>
    <w:rsid w:val="00234C69"/>
    <w:rsid w:val="00235092"/>
    <w:rsid w:val="002361E7"/>
    <w:rsid w:val="002367C0"/>
    <w:rsid w:val="00236E8D"/>
    <w:rsid w:val="00237B3E"/>
    <w:rsid w:val="00241880"/>
    <w:rsid w:val="002428F1"/>
    <w:rsid w:val="00242952"/>
    <w:rsid w:val="00242970"/>
    <w:rsid w:val="00243CFD"/>
    <w:rsid w:val="00245D38"/>
    <w:rsid w:val="00246518"/>
    <w:rsid w:val="002513DE"/>
    <w:rsid w:val="00251C81"/>
    <w:rsid w:val="00253727"/>
    <w:rsid w:val="00253AD4"/>
    <w:rsid w:val="00256325"/>
    <w:rsid w:val="0025649A"/>
    <w:rsid w:val="00256B00"/>
    <w:rsid w:val="00256D18"/>
    <w:rsid w:val="002577E2"/>
    <w:rsid w:val="00260EFC"/>
    <w:rsid w:val="00261278"/>
    <w:rsid w:val="00261DFA"/>
    <w:rsid w:val="00263722"/>
    <w:rsid w:val="00266DE0"/>
    <w:rsid w:val="00267F0F"/>
    <w:rsid w:val="00270968"/>
    <w:rsid w:val="0027164A"/>
    <w:rsid w:val="00271FE7"/>
    <w:rsid w:val="00273A1E"/>
    <w:rsid w:val="00274216"/>
    <w:rsid w:val="00275811"/>
    <w:rsid w:val="00281D28"/>
    <w:rsid w:val="0028213C"/>
    <w:rsid w:val="00282718"/>
    <w:rsid w:val="00283151"/>
    <w:rsid w:val="002836E2"/>
    <w:rsid w:val="00283A7F"/>
    <w:rsid w:val="00284024"/>
    <w:rsid w:val="00284DCD"/>
    <w:rsid w:val="0028670D"/>
    <w:rsid w:val="00286A49"/>
    <w:rsid w:val="00286B23"/>
    <w:rsid w:val="0028715C"/>
    <w:rsid w:val="0029053B"/>
    <w:rsid w:val="00291B90"/>
    <w:rsid w:val="002927F1"/>
    <w:rsid w:val="00292BDC"/>
    <w:rsid w:val="00296374"/>
    <w:rsid w:val="002A05F5"/>
    <w:rsid w:val="002A072B"/>
    <w:rsid w:val="002A0915"/>
    <w:rsid w:val="002A0FB7"/>
    <w:rsid w:val="002A185C"/>
    <w:rsid w:val="002A1AC8"/>
    <w:rsid w:val="002A336B"/>
    <w:rsid w:val="002A358D"/>
    <w:rsid w:val="002A369A"/>
    <w:rsid w:val="002A5B14"/>
    <w:rsid w:val="002A6B2E"/>
    <w:rsid w:val="002B0C59"/>
    <w:rsid w:val="002B2FB1"/>
    <w:rsid w:val="002B513D"/>
    <w:rsid w:val="002C1511"/>
    <w:rsid w:val="002C1F77"/>
    <w:rsid w:val="002C33B5"/>
    <w:rsid w:val="002C484B"/>
    <w:rsid w:val="002C6DB4"/>
    <w:rsid w:val="002C6DD6"/>
    <w:rsid w:val="002D1527"/>
    <w:rsid w:val="002D1583"/>
    <w:rsid w:val="002D1834"/>
    <w:rsid w:val="002D352B"/>
    <w:rsid w:val="002D3F3B"/>
    <w:rsid w:val="002D6EA2"/>
    <w:rsid w:val="002D7822"/>
    <w:rsid w:val="002D7DE1"/>
    <w:rsid w:val="002E0838"/>
    <w:rsid w:val="002E0A57"/>
    <w:rsid w:val="002E2EF3"/>
    <w:rsid w:val="002E5264"/>
    <w:rsid w:val="002E6581"/>
    <w:rsid w:val="002E71BD"/>
    <w:rsid w:val="002F0033"/>
    <w:rsid w:val="002F02E2"/>
    <w:rsid w:val="002F1DB7"/>
    <w:rsid w:val="002F216A"/>
    <w:rsid w:val="002F2ACF"/>
    <w:rsid w:val="002F34FE"/>
    <w:rsid w:val="002F45F6"/>
    <w:rsid w:val="002F52B0"/>
    <w:rsid w:val="002F5B82"/>
    <w:rsid w:val="002F609F"/>
    <w:rsid w:val="002F628F"/>
    <w:rsid w:val="002F63A8"/>
    <w:rsid w:val="002F7DAE"/>
    <w:rsid w:val="00300689"/>
    <w:rsid w:val="003024E3"/>
    <w:rsid w:val="00302D1C"/>
    <w:rsid w:val="0030487D"/>
    <w:rsid w:val="00306928"/>
    <w:rsid w:val="003107E5"/>
    <w:rsid w:val="003115A7"/>
    <w:rsid w:val="00311B5D"/>
    <w:rsid w:val="003128E9"/>
    <w:rsid w:val="00312EDB"/>
    <w:rsid w:val="0031379D"/>
    <w:rsid w:val="003154B1"/>
    <w:rsid w:val="00316E5E"/>
    <w:rsid w:val="00321A4E"/>
    <w:rsid w:val="00321EB3"/>
    <w:rsid w:val="00322341"/>
    <w:rsid w:val="00322AC4"/>
    <w:rsid w:val="00322E53"/>
    <w:rsid w:val="003245C8"/>
    <w:rsid w:val="003248BE"/>
    <w:rsid w:val="00324D53"/>
    <w:rsid w:val="00326F10"/>
    <w:rsid w:val="003272AC"/>
    <w:rsid w:val="0033000F"/>
    <w:rsid w:val="0033013F"/>
    <w:rsid w:val="00330B70"/>
    <w:rsid w:val="0033306D"/>
    <w:rsid w:val="003342AC"/>
    <w:rsid w:val="0033652F"/>
    <w:rsid w:val="003373B8"/>
    <w:rsid w:val="00340022"/>
    <w:rsid w:val="0034027D"/>
    <w:rsid w:val="00340B5B"/>
    <w:rsid w:val="00342512"/>
    <w:rsid w:val="003438AA"/>
    <w:rsid w:val="00343F58"/>
    <w:rsid w:val="00344A6B"/>
    <w:rsid w:val="00345595"/>
    <w:rsid w:val="0034787D"/>
    <w:rsid w:val="0035214F"/>
    <w:rsid w:val="0035226A"/>
    <w:rsid w:val="00352335"/>
    <w:rsid w:val="00352B78"/>
    <w:rsid w:val="0035395B"/>
    <w:rsid w:val="00354078"/>
    <w:rsid w:val="00355A08"/>
    <w:rsid w:val="00355FBB"/>
    <w:rsid w:val="0035665C"/>
    <w:rsid w:val="00357948"/>
    <w:rsid w:val="00361C21"/>
    <w:rsid w:val="00362BC6"/>
    <w:rsid w:val="00362DA2"/>
    <w:rsid w:val="00365066"/>
    <w:rsid w:val="0036667F"/>
    <w:rsid w:val="00367263"/>
    <w:rsid w:val="00367933"/>
    <w:rsid w:val="00367FAB"/>
    <w:rsid w:val="0037064F"/>
    <w:rsid w:val="003706FF"/>
    <w:rsid w:val="00371B34"/>
    <w:rsid w:val="00372954"/>
    <w:rsid w:val="00373524"/>
    <w:rsid w:val="003743CF"/>
    <w:rsid w:val="0037473F"/>
    <w:rsid w:val="00374858"/>
    <w:rsid w:val="00374B03"/>
    <w:rsid w:val="00374B3C"/>
    <w:rsid w:val="0037575F"/>
    <w:rsid w:val="003768F1"/>
    <w:rsid w:val="0038265E"/>
    <w:rsid w:val="0038280B"/>
    <w:rsid w:val="00383859"/>
    <w:rsid w:val="00383E77"/>
    <w:rsid w:val="00384915"/>
    <w:rsid w:val="003858A8"/>
    <w:rsid w:val="00385AAF"/>
    <w:rsid w:val="003922F6"/>
    <w:rsid w:val="0039266B"/>
    <w:rsid w:val="00392719"/>
    <w:rsid w:val="00392E5A"/>
    <w:rsid w:val="00392F09"/>
    <w:rsid w:val="00393757"/>
    <w:rsid w:val="003939BC"/>
    <w:rsid w:val="00394074"/>
    <w:rsid w:val="00395362"/>
    <w:rsid w:val="00395ACC"/>
    <w:rsid w:val="0039620F"/>
    <w:rsid w:val="00396FCE"/>
    <w:rsid w:val="003973BD"/>
    <w:rsid w:val="003A1450"/>
    <w:rsid w:val="003A16D1"/>
    <w:rsid w:val="003A2087"/>
    <w:rsid w:val="003A4434"/>
    <w:rsid w:val="003A5A58"/>
    <w:rsid w:val="003A671B"/>
    <w:rsid w:val="003B0044"/>
    <w:rsid w:val="003B02EE"/>
    <w:rsid w:val="003B1071"/>
    <w:rsid w:val="003B1658"/>
    <w:rsid w:val="003B17B2"/>
    <w:rsid w:val="003B20EB"/>
    <w:rsid w:val="003B4CD6"/>
    <w:rsid w:val="003B539F"/>
    <w:rsid w:val="003B55DA"/>
    <w:rsid w:val="003B57B4"/>
    <w:rsid w:val="003B5C2A"/>
    <w:rsid w:val="003B6066"/>
    <w:rsid w:val="003B62F7"/>
    <w:rsid w:val="003B77EA"/>
    <w:rsid w:val="003C1073"/>
    <w:rsid w:val="003C1A74"/>
    <w:rsid w:val="003C1B59"/>
    <w:rsid w:val="003C41B8"/>
    <w:rsid w:val="003C4733"/>
    <w:rsid w:val="003C4C59"/>
    <w:rsid w:val="003C5971"/>
    <w:rsid w:val="003C5F08"/>
    <w:rsid w:val="003D19C5"/>
    <w:rsid w:val="003D1ABE"/>
    <w:rsid w:val="003D221D"/>
    <w:rsid w:val="003D237E"/>
    <w:rsid w:val="003D31B6"/>
    <w:rsid w:val="003D31E3"/>
    <w:rsid w:val="003D353C"/>
    <w:rsid w:val="003D4086"/>
    <w:rsid w:val="003D4E49"/>
    <w:rsid w:val="003D58B7"/>
    <w:rsid w:val="003D5E6E"/>
    <w:rsid w:val="003D7A18"/>
    <w:rsid w:val="003E06FA"/>
    <w:rsid w:val="003E10CC"/>
    <w:rsid w:val="003E1EB6"/>
    <w:rsid w:val="003E2EF3"/>
    <w:rsid w:val="003E4B55"/>
    <w:rsid w:val="003E5201"/>
    <w:rsid w:val="003E67D3"/>
    <w:rsid w:val="003E7F49"/>
    <w:rsid w:val="003F1F1C"/>
    <w:rsid w:val="003F20FD"/>
    <w:rsid w:val="003F2AA5"/>
    <w:rsid w:val="003F34EE"/>
    <w:rsid w:val="003F4ACE"/>
    <w:rsid w:val="003F6B45"/>
    <w:rsid w:val="00400520"/>
    <w:rsid w:val="00400DBF"/>
    <w:rsid w:val="00401A65"/>
    <w:rsid w:val="00404D80"/>
    <w:rsid w:val="00405C2D"/>
    <w:rsid w:val="0040704C"/>
    <w:rsid w:val="00412F8A"/>
    <w:rsid w:val="00413283"/>
    <w:rsid w:val="004149B4"/>
    <w:rsid w:val="00415127"/>
    <w:rsid w:val="00415D86"/>
    <w:rsid w:val="0041663F"/>
    <w:rsid w:val="0041675E"/>
    <w:rsid w:val="00416B26"/>
    <w:rsid w:val="00417117"/>
    <w:rsid w:val="0041735D"/>
    <w:rsid w:val="0042004C"/>
    <w:rsid w:val="00424268"/>
    <w:rsid w:val="00424501"/>
    <w:rsid w:val="00424EF1"/>
    <w:rsid w:val="00425EEF"/>
    <w:rsid w:val="00425F69"/>
    <w:rsid w:val="0043006C"/>
    <w:rsid w:val="00432375"/>
    <w:rsid w:val="00432A81"/>
    <w:rsid w:val="004334E5"/>
    <w:rsid w:val="00433A30"/>
    <w:rsid w:val="004355D7"/>
    <w:rsid w:val="004355E8"/>
    <w:rsid w:val="0043591C"/>
    <w:rsid w:val="00435A3E"/>
    <w:rsid w:val="00436959"/>
    <w:rsid w:val="00441295"/>
    <w:rsid w:val="004412BD"/>
    <w:rsid w:val="00441A28"/>
    <w:rsid w:val="00443C05"/>
    <w:rsid w:val="00443C4D"/>
    <w:rsid w:val="00444A38"/>
    <w:rsid w:val="004450A5"/>
    <w:rsid w:val="00445A62"/>
    <w:rsid w:val="0044708B"/>
    <w:rsid w:val="004473A3"/>
    <w:rsid w:val="00447BC4"/>
    <w:rsid w:val="00450AF0"/>
    <w:rsid w:val="00451608"/>
    <w:rsid w:val="004532E2"/>
    <w:rsid w:val="0045516A"/>
    <w:rsid w:val="00455323"/>
    <w:rsid w:val="0045541F"/>
    <w:rsid w:val="00457350"/>
    <w:rsid w:val="004609C0"/>
    <w:rsid w:val="00461E41"/>
    <w:rsid w:val="00462278"/>
    <w:rsid w:val="004639BC"/>
    <w:rsid w:val="00463E61"/>
    <w:rsid w:val="0046472E"/>
    <w:rsid w:val="004649F9"/>
    <w:rsid w:val="0046500F"/>
    <w:rsid w:val="004661FD"/>
    <w:rsid w:val="00471626"/>
    <w:rsid w:val="004719C6"/>
    <w:rsid w:val="00471FF2"/>
    <w:rsid w:val="004731E7"/>
    <w:rsid w:val="00473D77"/>
    <w:rsid w:val="0047454C"/>
    <w:rsid w:val="00474A01"/>
    <w:rsid w:val="00475865"/>
    <w:rsid w:val="00475C78"/>
    <w:rsid w:val="00475CF0"/>
    <w:rsid w:val="004765DD"/>
    <w:rsid w:val="00477287"/>
    <w:rsid w:val="004776AE"/>
    <w:rsid w:val="00480B4A"/>
    <w:rsid w:val="0048462C"/>
    <w:rsid w:val="0048538C"/>
    <w:rsid w:val="00485859"/>
    <w:rsid w:val="00485E5E"/>
    <w:rsid w:val="004867B7"/>
    <w:rsid w:val="00486837"/>
    <w:rsid w:val="00486F47"/>
    <w:rsid w:val="00487004"/>
    <w:rsid w:val="00487118"/>
    <w:rsid w:val="00487528"/>
    <w:rsid w:val="004875F2"/>
    <w:rsid w:val="004902A2"/>
    <w:rsid w:val="00490B37"/>
    <w:rsid w:val="00490C14"/>
    <w:rsid w:val="00493258"/>
    <w:rsid w:val="00493562"/>
    <w:rsid w:val="004956DD"/>
    <w:rsid w:val="00496355"/>
    <w:rsid w:val="00496714"/>
    <w:rsid w:val="00497ABE"/>
    <w:rsid w:val="004A062E"/>
    <w:rsid w:val="004A063E"/>
    <w:rsid w:val="004A1A03"/>
    <w:rsid w:val="004A2F82"/>
    <w:rsid w:val="004A4313"/>
    <w:rsid w:val="004A585B"/>
    <w:rsid w:val="004A62AE"/>
    <w:rsid w:val="004A63FF"/>
    <w:rsid w:val="004A7026"/>
    <w:rsid w:val="004A7EA1"/>
    <w:rsid w:val="004B0F87"/>
    <w:rsid w:val="004B16D6"/>
    <w:rsid w:val="004B3F8E"/>
    <w:rsid w:val="004B719C"/>
    <w:rsid w:val="004C1DF3"/>
    <w:rsid w:val="004C6A2C"/>
    <w:rsid w:val="004C6A58"/>
    <w:rsid w:val="004C6BF7"/>
    <w:rsid w:val="004D03D6"/>
    <w:rsid w:val="004D3189"/>
    <w:rsid w:val="004D40FC"/>
    <w:rsid w:val="004D4A2A"/>
    <w:rsid w:val="004D4AB1"/>
    <w:rsid w:val="004D688E"/>
    <w:rsid w:val="004D75A6"/>
    <w:rsid w:val="004D794A"/>
    <w:rsid w:val="004E1FD1"/>
    <w:rsid w:val="004E46AE"/>
    <w:rsid w:val="004E4B68"/>
    <w:rsid w:val="004E6CD7"/>
    <w:rsid w:val="004E73ED"/>
    <w:rsid w:val="004E7F37"/>
    <w:rsid w:val="004F24F4"/>
    <w:rsid w:val="004F2CCA"/>
    <w:rsid w:val="004F32CC"/>
    <w:rsid w:val="004F5587"/>
    <w:rsid w:val="004F560A"/>
    <w:rsid w:val="004F6883"/>
    <w:rsid w:val="004F782A"/>
    <w:rsid w:val="004F7A97"/>
    <w:rsid w:val="0050031C"/>
    <w:rsid w:val="0050041F"/>
    <w:rsid w:val="00501426"/>
    <w:rsid w:val="00503C82"/>
    <w:rsid w:val="00504EB2"/>
    <w:rsid w:val="00504F19"/>
    <w:rsid w:val="005059F6"/>
    <w:rsid w:val="005064AD"/>
    <w:rsid w:val="00512A1A"/>
    <w:rsid w:val="005135D3"/>
    <w:rsid w:val="00514BBD"/>
    <w:rsid w:val="00514DB5"/>
    <w:rsid w:val="00514FD3"/>
    <w:rsid w:val="00515714"/>
    <w:rsid w:val="005168EB"/>
    <w:rsid w:val="00516A9A"/>
    <w:rsid w:val="005174E8"/>
    <w:rsid w:val="005205A9"/>
    <w:rsid w:val="00521974"/>
    <w:rsid w:val="0052270A"/>
    <w:rsid w:val="00522CF5"/>
    <w:rsid w:val="005314AD"/>
    <w:rsid w:val="00531FFE"/>
    <w:rsid w:val="00532010"/>
    <w:rsid w:val="0053322C"/>
    <w:rsid w:val="00536EEF"/>
    <w:rsid w:val="005409C8"/>
    <w:rsid w:val="00542529"/>
    <w:rsid w:val="005439CE"/>
    <w:rsid w:val="00543AF4"/>
    <w:rsid w:val="00543BAA"/>
    <w:rsid w:val="0054455C"/>
    <w:rsid w:val="00544A65"/>
    <w:rsid w:val="0054579C"/>
    <w:rsid w:val="005459B7"/>
    <w:rsid w:val="005475B1"/>
    <w:rsid w:val="00552229"/>
    <w:rsid w:val="00552C70"/>
    <w:rsid w:val="0055373C"/>
    <w:rsid w:val="0055379C"/>
    <w:rsid w:val="00554121"/>
    <w:rsid w:val="00554EB2"/>
    <w:rsid w:val="005611F1"/>
    <w:rsid w:val="0056216F"/>
    <w:rsid w:val="00562FBE"/>
    <w:rsid w:val="0056305E"/>
    <w:rsid w:val="0056325E"/>
    <w:rsid w:val="00565147"/>
    <w:rsid w:val="0056690E"/>
    <w:rsid w:val="00572BFA"/>
    <w:rsid w:val="005737C2"/>
    <w:rsid w:val="005756D1"/>
    <w:rsid w:val="00575B55"/>
    <w:rsid w:val="00575E8D"/>
    <w:rsid w:val="00575F3A"/>
    <w:rsid w:val="005815BC"/>
    <w:rsid w:val="00582542"/>
    <w:rsid w:val="005826B7"/>
    <w:rsid w:val="00583385"/>
    <w:rsid w:val="00586398"/>
    <w:rsid w:val="00586EDC"/>
    <w:rsid w:val="00587683"/>
    <w:rsid w:val="005876CB"/>
    <w:rsid w:val="00591978"/>
    <w:rsid w:val="00592065"/>
    <w:rsid w:val="00592BD3"/>
    <w:rsid w:val="00592EBB"/>
    <w:rsid w:val="0059311F"/>
    <w:rsid w:val="00595C9F"/>
    <w:rsid w:val="00596171"/>
    <w:rsid w:val="005A10D2"/>
    <w:rsid w:val="005A14EA"/>
    <w:rsid w:val="005A1D86"/>
    <w:rsid w:val="005A20AC"/>
    <w:rsid w:val="005A2141"/>
    <w:rsid w:val="005A29EC"/>
    <w:rsid w:val="005A2F16"/>
    <w:rsid w:val="005A36DC"/>
    <w:rsid w:val="005A4AFB"/>
    <w:rsid w:val="005A61DA"/>
    <w:rsid w:val="005A6FDC"/>
    <w:rsid w:val="005A7381"/>
    <w:rsid w:val="005B5EC4"/>
    <w:rsid w:val="005B64D0"/>
    <w:rsid w:val="005B6515"/>
    <w:rsid w:val="005B688B"/>
    <w:rsid w:val="005C013A"/>
    <w:rsid w:val="005C0251"/>
    <w:rsid w:val="005C0590"/>
    <w:rsid w:val="005C0DA8"/>
    <w:rsid w:val="005C245E"/>
    <w:rsid w:val="005C3006"/>
    <w:rsid w:val="005C5949"/>
    <w:rsid w:val="005C704C"/>
    <w:rsid w:val="005C79AB"/>
    <w:rsid w:val="005D1399"/>
    <w:rsid w:val="005D1795"/>
    <w:rsid w:val="005D38D1"/>
    <w:rsid w:val="005D3B9B"/>
    <w:rsid w:val="005D45AA"/>
    <w:rsid w:val="005D4A49"/>
    <w:rsid w:val="005D5A6D"/>
    <w:rsid w:val="005D6B82"/>
    <w:rsid w:val="005E027B"/>
    <w:rsid w:val="005E0D2C"/>
    <w:rsid w:val="005E0F0A"/>
    <w:rsid w:val="005E1170"/>
    <w:rsid w:val="005E1200"/>
    <w:rsid w:val="005E15EC"/>
    <w:rsid w:val="005E2140"/>
    <w:rsid w:val="005E360F"/>
    <w:rsid w:val="005E47CC"/>
    <w:rsid w:val="005E5BA5"/>
    <w:rsid w:val="005F0495"/>
    <w:rsid w:val="005F05B6"/>
    <w:rsid w:val="005F0C58"/>
    <w:rsid w:val="005F1898"/>
    <w:rsid w:val="005F252D"/>
    <w:rsid w:val="005F3A71"/>
    <w:rsid w:val="005F4EB7"/>
    <w:rsid w:val="005F54D6"/>
    <w:rsid w:val="005F5E9B"/>
    <w:rsid w:val="005F6178"/>
    <w:rsid w:val="005F6A0C"/>
    <w:rsid w:val="005F725D"/>
    <w:rsid w:val="00600341"/>
    <w:rsid w:val="00602E32"/>
    <w:rsid w:val="006037FF"/>
    <w:rsid w:val="006056D5"/>
    <w:rsid w:val="00605A7B"/>
    <w:rsid w:val="00606190"/>
    <w:rsid w:val="00606F70"/>
    <w:rsid w:val="00607045"/>
    <w:rsid w:val="00611156"/>
    <w:rsid w:val="00611FEF"/>
    <w:rsid w:val="006124E1"/>
    <w:rsid w:val="00612D76"/>
    <w:rsid w:val="0061367A"/>
    <w:rsid w:val="00613772"/>
    <w:rsid w:val="0061463C"/>
    <w:rsid w:val="00614741"/>
    <w:rsid w:val="00614EF5"/>
    <w:rsid w:val="006150A7"/>
    <w:rsid w:val="006164F5"/>
    <w:rsid w:val="00617604"/>
    <w:rsid w:val="00617F58"/>
    <w:rsid w:val="0062005E"/>
    <w:rsid w:val="00621090"/>
    <w:rsid w:val="00621E44"/>
    <w:rsid w:val="00622082"/>
    <w:rsid w:val="00622428"/>
    <w:rsid w:val="0062597D"/>
    <w:rsid w:val="00626676"/>
    <w:rsid w:val="00627E2B"/>
    <w:rsid w:val="006301B3"/>
    <w:rsid w:val="00630B14"/>
    <w:rsid w:val="00630E5D"/>
    <w:rsid w:val="0063565F"/>
    <w:rsid w:val="00635804"/>
    <w:rsid w:val="00635D87"/>
    <w:rsid w:val="0063795C"/>
    <w:rsid w:val="00637E1C"/>
    <w:rsid w:val="00637ED9"/>
    <w:rsid w:val="00640849"/>
    <w:rsid w:val="006427F5"/>
    <w:rsid w:val="00643ED8"/>
    <w:rsid w:val="00643F5D"/>
    <w:rsid w:val="0064576E"/>
    <w:rsid w:val="006459A8"/>
    <w:rsid w:val="00646FC3"/>
    <w:rsid w:val="00647DA3"/>
    <w:rsid w:val="006505C5"/>
    <w:rsid w:val="00652132"/>
    <w:rsid w:val="00653DE9"/>
    <w:rsid w:val="00653FDB"/>
    <w:rsid w:val="00654CE0"/>
    <w:rsid w:val="00656F3C"/>
    <w:rsid w:val="00657DC6"/>
    <w:rsid w:val="0066007C"/>
    <w:rsid w:val="00660C06"/>
    <w:rsid w:val="006620B8"/>
    <w:rsid w:val="00662BD9"/>
    <w:rsid w:val="00663426"/>
    <w:rsid w:val="00663B9D"/>
    <w:rsid w:val="006640AD"/>
    <w:rsid w:val="00664E2B"/>
    <w:rsid w:val="00667B62"/>
    <w:rsid w:val="00670F95"/>
    <w:rsid w:val="00671B4E"/>
    <w:rsid w:val="00677134"/>
    <w:rsid w:val="00677F10"/>
    <w:rsid w:val="006812CD"/>
    <w:rsid w:val="00682F1C"/>
    <w:rsid w:val="0068341A"/>
    <w:rsid w:val="0068420E"/>
    <w:rsid w:val="006848F1"/>
    <w:rsid w:val="006879D3"/>
    <w:rsid w:val="00690442"/>
    <w:rsid w:val="006911AA"/>
    <w:rsid w:val="006927B7"/>
    <w:rsid w:val="0069315E"/>
    <w:rsid w:val="00694616"/>
    <w:rsid w:val="00695108"/>
    <w:rsid w:val="00696828"/>
    <w:rsid w:val="00696CB7"/>
    <w:rsid w:val="00697057"/>
    <w:rsid w:val="006976FC"/>
    <w:rsid w:val="006978EF"/>
    <w:rsid w:val="00697AAD"/>
    <w:rsid w:val="006A0665"/>
    <w:rsid w:val="006A0835"/>
    <w:rsid w:val="006A13DB"/>
    <w:rsid w:val="006A21E5"/>
    <w:rsid w:val="006A3AA4"/>
    <w:rsid w:val="006A3E55"/>
    <w:rsid w:val="006A4506"/>
    <w:rsid w:val="006A59BA"/>
    <w:rsid w:val="006A5F92"/>
    <w:rsid w:val="006A6E2D"/>
    <w:rsid w:val="006B04A8"/>
    <w:rsid w:val="006B0CE3"/>
    <w:rsid w:val="006B1179"/>
    <w:rsid w:val="006B1810"/>
    <w:rsid w:val="006B26FB"/>
    <w:rsid w:val="006B3743"/>
    <w:rsid w:val="006B786C"/>
    <w:rsid w:val="006B7F62"/>
    <w:rsid w:val="006C08ED"/>
    <w:rsid w:val="006C1F0E"/>
    <w:rsid w:val="006C373D"/>
    <w:rsid w:val="006C5186"/>
    <w:rsid w:val="006C688B"/>
    <w:rsid w:val="006C7A8A"/>
    <w:rsid w:val="006C7AD1"/>
    <w:rsid w:val="006D0B7B"/>
    <w:rsid w:val="006D0BA6"/>
    <w:rsid w:val="006D0CD4"/>
    <w:rsid w:val="006D0D7F"/>
    <w:rsid w:val="006D217F"/>
    <w:rsid w:val="006D33EA"/>
    <w:rsid w:val="006D774A"/>
    <w:rsid w:val="006D785B"/>
    <w:rsid w:val="006D7E7C"/>
    <w:rsid w:val="006E07AC"/>
    <w:rsid w:val="006E105B"/>
    <w:rsid w:val="006E10E7"/>
    <w:rsid w:val="006E1C23"/>
    <w:rsid w:val="006E2FFA"/>
    <w:rsid w:val="006E449A"/>
    <w:rsid w:val="006E4968"/>
    <w:rsid w:val="006E64D1"/>
    <w:rsid w:val="006E69C0"/>
    <w:rsid w:val="006E724A"/>
    <w:rsid w:val="006E7F6D"/>
    <w:rsid w:val="006F1694"/>
    <w:rsid w:val="006F1CEB"/>
    <w:rsid w:val="006F792E"/>
    <w:rsid w:val="006F7B43"/>
    <w:rsid w:val="007012AC"/>
    <w:rsid w:val="007028AC"/>
    <w:rsid w:val="00703682"/>
    <w:rsid w:val="007061A7"/>
    <w:rsid w:val="00706BDE"/>
    <w:rsid w:val="00706E56"/>
    <w:rsid w:val="007073E3"/>
    <w:rsid w:val="007107CB"/>
    <w:rsid w:val="00711664"/>
    <w:rsid w:val="0071184F"/>
    <w:rsid w:val="007133EE"/>
    <w:rsid w:val="00713874"/>
    <w:rsid w:val="00713D6A"/>
    <w:rsid w:val="00713E1C"/>
    <w:rsid w:val="00714ADC"/>
    <w:rsid w:val="00715189"/>
    <w:rsid w:val="0071696A"/>
    <w:rsid w:val="0072197E"/>
    <w:rsid w:val="00721B59"/>
    <w:rsid w:val="00722AD0"/>
    <w:rsid w:val="00722C15"/>
    <w:rsid w:val="0072365C"/>
    <w:rsid w:val="00724608"/>
    <w:rsid w:val="00726222"/>
    <w:rsid w:val="007279E6"/>
    <w:rsid w:val="00730B20"/>
    <w:rsid w:val="0073121D"/>
    <w:rsid w:val="007319EF"/>
    <w:rsid w:val="00732AC7"/>
    <w:rsid w:val="0073491C"/>
    <w:rsid w:val="007356CF"/>
    <w:rsid w:val="0073618A"/>
    <w:rsid w:val="00736B28"/>
    <w:rsid w:val="00736D1A"/>
    <w:rsid w:val="00737BF7"/>
    <w:rsid w:val="0074052C"/>
    <w:rsid w:val="00741599"/>
    <w:rsid w:val="00743464"/>
    <w:rsid w:val="0074356A"/>
    <w:rsid w:val="0074451B"/>
    <w:rsid w:val="00744A4D"/>
    <w:rsid w:val="0074654A"/>
    <w:rsid w:val="00746705"/>
    <w:rsid w:val="00747744"/>
    <w:rsid w:val="0074774C"/>
    <w:rsid w:val="007478B0"/>
    <w:rsid w:val="007511AF"/>
    <w:rsid w:val="00751914"/>
    <w:rsid w:val="00752FC8"/>
    <w:rsid w:val="00753129"/>
    <w:rsid w:val="00754195"/>
    <w:rsid w:val="00755206"/>
    <w:rsid w:val="00756252"/>
    <w:rsid w:val="00761523"/>
    <w:rsid w:val="00763F63"/>
    <w:rsid w:val="00764411"/>
    <w:rsid w:val="00764BFF"/>
    <w:rsid w:val="00764ED0"/>
    <w:rsid w:val="0076627F"/>
    <w:rsid w:val="0076689C"/>
    <w:rsid w:val="007730AE"/>
    <w:rsid w:val="007730D1"/>
    <w:rsid w:val="007739C3"/>
    <w:rsid w:val="00774AB3"/>
    <w:rsid w:val="00774C68"/>
    <w:rsid w:val="007757C5"/>
    <w:rsid w:val="0077766F"/>
    <w:rsid w:val="0078439C"/>
    <w:rsid w:val="007849D8"/>
    <w:rsid w:val="00785AA7"/>
    <w:rsid w:val="007862B1"/>
    <w:rsid w:val="00787082"/>
    <w:rsid w:val="00790E8C"/>
    <w:rsid w:val="007914B7"/>
    <w:rsid w:val="0079316F"/>
    <w:rsid w:val="00793AD9"/>
    <w:rsid w:val="00793E8F"/>
    <w:rsid w:val="00794F19"/>
    <w:rsid w:val="00797072"/>
    <w:rsid w:val="007A15BA"/>
    <w:rsid w:val="007A2E60"/>
    <w:rsid w:val="007A32AF"/>
    <w:rsid w:val="007A4F3F"/>
    <w:rsid w:val="007A6DA3"/>
    <w:rsid w:val="007A733C"/>
    <w:rsid w:val="007A76AC"/>
    <w:rsid w:val="007B03C6"/>
    <w:rsid w:val="007B3124"/>
    <w:rsid w:val="007B45B3"/>
    <w:rsid w:val="007B547A"/>
    <w:rsid w:val="007B7093"/>
    <w:rsid w:val="007B7E29"/>
    <w:rsid w:val="007C0077"/>
    <w:rsid w:val="007C1FC7"/>
    <w:rsid w:val="007C2B59"/>
    <w:rsid w:val="007C2C9C"/>
    <w:rsid w:val="007C3D8E"/>
    <w:rsid w:val="007C515F"/>
    <w:rsid w:val="007C588D"/>
    <w:rsid w:val="007C6FA4"/>
    <w:rsid w:val="007C7D06"/>
    <w:rsid w:val="007D0C16"/>
    <w:rsid w:val="007D1554"/>
    <w:rsid w:val="007D30B3"/>
    <w:rsid w:val="007D329A"/>
    <w:rsid w:val="007D3E09"/>
    <w:rsid w:val="007D5453"/>
    <w:rsid w:val="007D59D2"/>
    <w:rsid w:val="007D5D58"/>
    <w:rsid w:val="007D6DC4"/>
    <w:rsid w:val="007D751E"/>
    <w:rsid w:val="007D7E15"/>
    <w:rsid w:val="007E1242"/>
    <w:rsid w:val="007E24B9"/>
    <w:rsid w:val="007E3358"/>
    <w:rsid w:val="007E3462"/>
    <w:rsid w:val="007E4F28"/>
    <w:rsid w:val="007E53E4"/>
    <w:rsid w:val="007E572D"/>
    <w:rsid w:val="007E5750"/>
    <w:rsid w:val="007E5F78"/>
    <w:rsid w:val="007E69DF"/>
    <w:rsid w:val="007F00A8"/>
    <w:rsid w:val="007F4054"/>
    <w:rsid w:val="007F41AA"/>
    <w:rsid w:val="007F4B12"/>
    <w:rsid w:val="007F55E0"/>
    <w:rsid w:val="007F56BE"/>
    <w:rsid w:val="007F6AF9"/>
    <w:rsid w:val="00800DED"/>
    <w:rsid w:val="008033F6"/>
    <w:rsid w:val="008039F3"/>
    <w:rsid w:val="00803C31"/>
    <w:rsid w:val="00804323"/>
    <w:rsid w:val="008054D9"/>
    <w:rsid w:val="00805E9F"/>
    <w:rsid w:val="00806878"/>
    <w:rsid w:val="0081119C"/>
    <w:rsid w:val="008128EF"/>
    <w:rsid w:val="00813D1E"/>
    <w:rsid w:val="00813FF3"/>
    <w:rsid w:val="00815611"/>
    <w:rsid w:val="008159D4"/>
    <w:rsid w:val="00815BB3"/>
    <w:rsid w:val="00815CF5"/>
    <w:rsid w:val="0081670D"/>
    <w:rsid w:val="0082136F"/>
    <w:rsid w:val="00821DBE"/>
    <w:rsid w:val="00821DD9"/>
    <w:rsid w:val="00821DF3"/>
    <w:rsid w:val="0082206F"/>
    <w:rsid w:val="00822230"/>
    <w:rsid w:val="00823388"/>
    <w:rsid w:val="00824699"/>
    <w:rsid w:val="0082544C"/>
    <w:rsid w:val="00827A25"/>
    <w:rsid w:val="00830887"/>
    <w:rsid w:val="00830C72"/>
    <w:rsid w:val="00831048"/>
    <w:rsid w:val="0083171D"/>
    <w:rsid w:val="00832285"/>
    <w:rsid w:val="00836844"/>
    <w:rsid w:val="00836BA1"/>
    <w:rsid w:val="00837342"/>
    <w:rsid w:val="00837D29"/>
    <w:rsid w:val="00840517"/>
    <w:rsid w:val="00841477"/>
    <w:rsid w:val="00842776"/>
    <w:rsid w:val="00842C60"/>
    <w:rsid w:val="00845274"/>
    <w:rsid w:val="008475C5"/>
    <w:rsid w:val="00847D0F"/>
    <w:rsid w:val="008501DC"/>
    <w:rsid w:val="00852BF8"/>
    <w:rsid w:val="00853D1B"/>
    <w:rsid w:val="00854702"/>
    <w:rsid w:val="00854B6D"/>
    <w:rsid w:val="00856298"/>
    <w:rsid w:val="0086273E"/>
    <w:rsid w:val="008629CA"/>
    <w:rsid w:val="008632D1"/>
    <w:rsid w:val="00863D1A"/>
    <w:rsid w:val="00865529"/>
    <w:rsid w:val="00866127"/>
    <w:rsid w:val="008668A8"/>
    <w:rsid w:val="00867F1A"/>
    <w:rsid w:val="00873435"/>
    <w:rsid w:val="00873E2F"/>
    <w:rsid w:val="00874F27"/>
    <w:rsid w:val="008752F2"/>
    <w:rsid w:val="008767CF"/>
    <w:rsid w:val="008820BE"/>
    <w:rsid w:val="00883518"/>
    <w:rsid w:val="0088623E"/>
    <w:rsid w:val="00890475"/>
    <w:rsid w:val="00890B27"/>
    <w:rsid w:val="00890FA3"/>
    <w:rsid w:val="00891AB3"/>
    <w:rsid w:val="00891FE6"/>
    <w:rsid w:val="008920E1"/>
    <w:rsid w:val="0089375A"/>
    <w:rsid w:val="00895FD7"/>
    <w:rsid w:val="008A0988"/>
    <w:rsid w:val="008A1202"/>
    <w:rsid w:val="008A1C3A"/>
    <w:rsid w:val="008A2B19"/>
    <w:rsid w:val="008A406F"/>
    <w:rsid w:val="008A4A8C"/>
    <w:rsid w:val="008A4DA0"/>
    <w:rsid w:val="008B1A3F"/>
    <w:rsid w:val="008B2753"/>
    <w:rsid w:val="008B3149"/>
    <w:rsid w:val="008B37CF"/>
    <w:rsid w:val="008B48EA"/>
    <w:rsid w:val="008B54BE"/>
    <w:rsid w:val="008B6D61"/>
    <w:rsid w:val="008B7201"/>
    <w:rsid w:val="008B7AC7"/>
    <w:rsid w:val="008C0359"/>
    <w:rsid w:val="008C0686"/>
    <w:rsid w:val="008C1853"/>
    <w:rsid w:val="008C3D5C"/>
    <w:rsid w:val="008C48E7"/>
    <w:rsid w:val="008C4AF8"/>
    <w:rsid w:val="008C63B3"/>
    <w:rsid w:val="008C6C72"/>
    <w:rsid w:val="008C7559"/>
    <w:rsid w:val="008C7A28"/>
    <w:rsid w:val="008C7E74"/>
    <w:rsid w:val="008D2637"/>
    <w:rsid w:val="008D2686"/>
    <w:rsid w:val="008D2BCB"/>
    <w:rsid w:val="008D4321"/>
    <w:rsid w:val="008D60D4"/>
    <w:rsid w:val="008D69AE"/>
    <w:rsid w:val="008D6CD6"/>
    <w:rsid w:val="008E0494"/>
    <w:rsid w:val="008E08DB"/>
    <w:rsid w:val="008E1846"/>
    <w:rsid w:val="008E246B"/>
    <w:rsid w:val="008E2624"/>
    <w:rsid w:val="008E26E4"/>
    <w:rsid w:val="008E33AE"/>
    <w:rsid w:val="008E33F9"/>
    <w:rsid w:val="008E36A1"/>
    <w:rsid w:val="008E5B87"/>
    <w:rsid w:val="008E6487"/>
    <w:rsid w:val="008E7E53"/>
    <w:rsid w:val="008F1387"/>
    <w:rsid w:val="008F15D3"/>
    <w:rsid w:val="008F22D1"/>
    <w:rsid w:val="008F2CD0"/>
    <w:rsid w:val="008F47E5"/>
    <w:rsid w:val="008F6441"/>
    <w:rsid w:val="008F66B9"/>
    <w:rsid w:val="008F6EC5"/>
    <w:rsid w:val="0090368C"/>
    <w:rsid w:val="009045FF"/>
    <w:rsid w:val="00904ABB"/>
    <w:rsid w:val="00904F45"/>
    <w:rsid w:val="009072A8"/>
    <w:rsid w:val="0090765D"/>
    <w:rsid w:val="009076D7"/>
    <w:rsid w:val="009076FD"/>
    <w:rsid w:val="00907B3D"/>
    <w:rsid w:val="00910208"/>
    <w:rsid w:val="00912035"/>
    <w:rsid w:val="009138F9"/>
    <w:rsid w:val="00913C2E"/>
    <w:rsid w:val="00914906"/>
    <w:rsid w:val="0091549B"/>
    <w:rsid w:val="00916AFE"/>
    <w:rsid w:val="009171FB"/>
    <w:rsid w:val="009173B8"/>
    <w:rsid w:val="00917FFD"/>
    <w:rsid w:val="00920A22"/>
    <w:rsid w:val="00921078"/>
    <w:rsid w:val="00922C36"/>
    <w:rsid w:val="009231BE"/>
    <w:rsid w:val="009238CF"/>
    <w:rsid w:val="009246AE"/>
    <w:rsid w:val="00926130"/>
    <w:rsid w:val="00926613"/>
    <w:rsid w:val="00926CFD"/>
    <w:rsid w:val="009275BB"/>
    <w:rsid w:val="00930AE3"/>
    <w:rsid w:val="00931451"/>
    <w:rsid w:val="00931E67"/>
    <w:rsid w:val="0093301F"/>
    <w:rsid w:val="0093424C"/>
    <w:rsid w:val="00934CE3"/>
    <w:rsid w:val="009351FC"/>
    <w:rsid w:val="00935383"/>
    <w:rsid w:val="00935F72"/>
    <w:rsid w:val="009360D9"/>
    <w:rsid w:val="0094038D"/>
    <w:rsid w:val="00943200"/>
    <w:rsid w:val="00943AA6"/>
    <w:rsid w:val="009442CA"/>
    <w:rsid w:val="00946521"/>
    <w:rsid w:val="00947977"/>
    <w:rsid w:val="009501F4"/>
    <w:rsid w:val="009507FE"/>
    <w:rsid w:val="00952CE2"/>
    <w:rsid w:val="00952DEE"/>
    <w:rsid w:val="00953A0F"/>
    <w:rsid w:val="009558A0"/>
    <w:rsid w:val="00955B9A"/>
    <w:rsid w:val="009568FA"/>
    <w:rsid w:val="009569D0"/>
    <w:rsid w:val="00957AE9"/>
    <w:rsid w:val="009609B3"/>
    <w:rsid w:val="00961D52"/>
    <w:rsid w:val="009643F3"/>
    <w:rsid w:val="009645F7"/>
    <w:rsid w:val="009648FC"/>
    <w:rsid w:val="00964EB5"/>
    <w:rsid w:val="0096554C"/>
    <w:rsid w:val="0096760A"/>
    <w:rsid w:val="009718F8"/>
    <w:rsid w:val="00972A50"/>
    <w:rsid w:val="00973BB9"/>
    <w:rsid w:val="00974687"/>
    <w:rsid w:val="00976FB8"/>
    <w:rsid w:val="00977C4A"/>
    <w:rsid w:val="00982FCD"/>
    <w:rsid w:val="00983FF5"/>
    <w:rsid w:val="00984D1A"/>
    <w:rsid w:val="00985F5D"/>
    <w:rsid w:val="00987EA1"/>
    <w:rsid w:val="00990216"/>
    <w:rsid w:val="00991BBE"/>
    <w:rsid w:val="0099200E"/>
    <w:rsid w:val="00993154"/>
    <w:rsid w:val="00994182"/>
    <w:rsid w:val="0099477C"/>
    <w:rsid w:val="009949BE"/>
    <w:rsid w:val="00995008"/>
    <w:rsid w:val="0099578E"/>
    <w:rsid w:val="00996167"/>
    <w:rsid w:val="009967F4"/>
    <w:rsid w:val="009A0791"/>
    <w:rsid w:val="009A17D8"/>
    <w:rsid w:val="009A200D"/>
    <w:rsid w:val="009A2A04"/>
    <w:rsid w:val="009A3670"/>
    <w:rsid w:val="009A4419"/>
    <w:rsid w:val="009A481F"/>
    <w:rsid w:val="009A60EB"/>
    <w:rsid w:val="009A6C1E"/>
    <w:rsid w:val="009A7D6F"/>
    <w:rsid w:val="009A7F80"/>
    <w:rsid w:val="009B2A3E"/>
    <w:rsid w:val="009B395D"/>
    <w:rsid w:val="009B4616"/>
    <w:rsid w:val="009B4C02"/>
    <w:rsid w:val="009B52AA"/>
    <w:rsid w:val="009B5599"/>
    <w:rsid w:val="009C0458"/>
    <w:rsid w:val="009C0C20"/>
    <w:rsid w:val="009C120D"/>
    <w:rsid w:val="009C1E64"/>
    <w:rsid w:val="009C346D"/>
    <w:rsid w:val="009C4776"/>
    <w:rsid w:val="009C62BC"/>
    <w:rsid w:val="009C6C8C"/>
    <w:rsid w:val="009D00C8"/>
    <w:rsid w:val="009D061E"/>
    <w:rsid w:val="009D225D"/>
    <w:rsid w:val="009D2ABD"/>
    <w:rsid w:val="009D3781"/>
    <w:rsid w:val="009D5598"/>
    <w:rsid w:val="009D600B"/>
    <w:rsid w:val="009D612E"/>
    <w:rsid w:val="009D61B8"/>
    <w:rsid w:val="009D6CE1"/>
    <w:rsid w:val="009D7114"/>
    <w:rsid w:val="009E0494"/>
    <w:rsid w:val="009E0D76"/>
    <w:rsid w:val="009E10F9"/>
    <w:rsid w:val="009E2D38"/>
    <w:rsid w:val="009E68D7"/>
    <w:rsid w:val="009E755F"/>
    <w:rsid w:val="009F1590"/>
    <w:rsid w:val="009F1C8D"/>
    <w:rsid w:val="009F1F04"/>
    <w:rsid w:val="009F2474"/>
    <w:rsid w:val="009F249A"/>
    <w:rsid w:val="009F28BE"/>
    <w:rsid w:val="009F2BEC"/>
    <w:rsid w:val="009F320D"/>
    <w:rsid w:val="009F498A"/>
    <w:rsid w:val="009F61F6"/>
    <w:rsid w:val="009F728C"/>
    <w:rsid w:val="009F7C46"/>
    <w:rsid w:val="00A00ECB"/>
    <w:rsid w:val="00A02528"/>
    <w:rsid w:val="00A07326"/>
    <w:rsid w:val="00A11BA2"/>
    <w:rsid w:val="00A152EA"/>
    <w:rsid w:val="00A15CB3"/>
    <w:rsid w:val="00A16571"/>
    <w:rsid w:val="00A17119"/>
    <w:rsid w:val="00A21EC9"/>
    <w:rsid w:val="00A228B3"/>
    <w:rsid w:val="00A23035"/>
    <w:rsid w:val="00A23A6D"/>
    <w:rsid w:val="00A24190"/>
    <w:rsid w:val="00A2478C"/>
    <w:rsid w:val="00A24CAA"/>
    <w:rsid w:val="00A25F91"/>
    <w:rsid w:val="00A26026"/>
    <w:rsid w:val="00A2629F"/>
    <w:rsid w:val="00A264A7"/>
    <w:rsid w:val="00A27080"/>
    <w:rsid w:val="00A27D4F"/>
    <w:rsid w:val="00A30DDD"/>
    <w:rsid w:val="00A323F5"/>
    <w:rsid w:val="00A3524B"/>
    <w:rsid w:val="00A3599B"/>
    <w:rsid w:val="00A367A9"/>
    <w:rsid w:val="00A36AA0"/>
    <w:rsid w:val="00A42F14"/>
    <w:rsid w:val="00A432F3"/>
    <w:rsid w:val="00A44F91"/>
    <w:rsid w:val="00A45536"/>
    <w:rsid w:val="00A50C59"/>
    <w:rsid w:val="00A514AF"/>
    <w:rsid w:val="00A5419E"/>
    <w:rsid w:val="00A5425F"/>
    <w:rsid w:val="00A5426E"/>
    <w:rsid w:val="00A5654C"/>
    <w:rsid w:val="00A56827"/>
    <w:rsid w:val="00A60DDA"/>
    <w:rsid w:val="00A62C80"/>
    <w:rsid w:val="00A63242"/>
    <w:rsid w:val="00A65071"/>
    <w:rsid w:val="00A65499"/>
    <w:rsid w:val="00A65C27"/>
    <w:rsid w:val="00A66D2C"/>
    <w:rsid w:val="00A72F09"/>
    <w:rsid w:val="00A73498"/>
    <w:rsid w:val="00A74BF9"/>
    <w:rsid w:val="00A75728"/>
    <w:rsid w:val="00A76E7B"/>
    <w:rsid w:val="00A77326"/>
    <w:rsid w:val="00A803ED"/>
    <w:rsid w:val="00A80F38"/>
    <w:rsid w:val="00A86DBA"/>
    <w:rsid w:val="00A907B3"/>
    <w:rsid w:val="00A90C36"/>
    <w:rsid w:val="00A928DA"/>
    <w:rsid w:val="00A935FE"/>
    <w:rsid w:val="00A93984"/>
    <w:rsid w:val="00A97FF8"/>
    <w:rsid w:val="00AA0A3D"/>
    <w:rsid w:val="00AA2783"/>
    <w:rsid w:val="00AA36D0"/>
    <w:rsid w:val="00AA44CC"/>
    <w:rsid w:val="00AA4ACE"/>
    <w:rsid w:val="00AA7265"/>
    <w:rsid w:val="00AB0CF0"/>
    <w:rsid w:val="00AB0ED7"/>
    <w:rsid w:val="00AB1A44"/>
    <w:rsid w:val="00AC286D"/>
    <w:rsid w:val="00AC3051"/>
    <w:rsid w:val="00AC38E2"/>
    <w:rsid w:val="00AC43ED"/>
    <w:rsid w:val="00AC4850"/>
    <w:rsid w:val="00AC731F"/>
    <w:rsid w:val="00AC7DBD"/>
    <w:rsid w:val="00AD065E"/>
    <w:rsid w:val="00AD2AEA"/>
    <w:rsid w:val="00AD32F9"/>
    <w:rsid w:val="00AD384C"/>
    <w:rsid w:val="00AD3B43"/>
    <w:rsid w:val="00AD3F10"/>
    <w:rsid w:val="00AD4140"/>
    <w:rsid w:val="00AD51CF"/>
    <w:rsid w:val="00AD5468"/>
    <w:rsid w:val="00AD7135"/>
    <w:rsid w:val="00AE0F24"/>
    <w:rsid w:val="00AE358F"/>
    <w:rsid w:val="00AE48E1"/>
    <w:rsid w:val="00AE5D32"/>
    <w:rsid w:val="00AE7B04"/>
    <w:rsid w:val="00AF21E8"/>
    <w:rsid w:val="00AF30C6"/>
    <w:rsid w:val="00AF3FE4"/>
    <w:rsid w:val="00AF5371"/>
    <w:rsid w:val="00AF5695"/>
    <w:rsid w:val="00AF5F96"/>
    <w:rsid w:val="00AF7353"/>
    <w:rsid w:val="00B00BC7"/>
    <w:rsid w:val="00B01F37"/>
    <w:rsid w:val="00B02575"/>
    <w:rsid w:val="00B02634"/>
    <w:rsid w:val="00B04EC6"/>
    <w:rsid w:val="00B06911"/>
    <w:rsid w:val="00B07B48"/>
    <w:rsid w:val="00B1090A"/>
    <w:rsid w:val="00B10AB0"/>
    <w:rsid w:val="00B116E5"/>
    <w:rsid w:val="00B11EAB"/>
    <w:rsid w:val="00B20D9D"/>
    <w:rsid w:val="00B22F95"/>
    <w:rsid w:val="00B23483"/>
    <w:rsid w:val="00B247F4"/>
    <w:rsid w:val="00B25255"/>
    <w:rsid w:val="00B2588C"/>
    <w:rsid w:val="00B2594D"/>
    <w:rsid w:val="00B25ACC"/>
    <w:rsid w:val="00B279C7"/>
    <w:rsid w:val="00B30506"/>
    <w:rsid w:val="00B305C0"/>
    <w:rsid w:val="00B32765"/>
    <w:rsid w:val="00B33277"/>
    <w:rsid w:val="00B34217"/>
    <w:rsid w:val="00B3445E"/>
    <w:rsid w:val="00B362F4"/>
    <w:rsid w:val="00B40366"/>
    <w:rsid w:val="00B40931"/>
    <w:rsid w:val="00B41903"/>
    <w:rsid w:val="00B41E44"/>
    <w:rsid w:val="00B43E91"/>
    <w:rsid w:val="00B441A9"/>
    <w:rsid w:val="00B44DFB"/>
    <w:rsid w:val="00B450D3"/>
    <w:rsid w:val="00B45D51"/>
    <w:rsid w:val="00B46799"/>
    <w:rsid w:val="00B4772E"/>
    <w:rsid w:val="00B47CB4"/>
    <w:rsid w:val="00B50A5A"/>
    <w:rsid w:val="00B50A81"/>
    <w:rsid w:val="00B52AD0"/>
    <w:rsid w:val="00B53C53"/>
    <w:rsid w:val="00B554AB"/>
    <w:rsid w:val="00B575B0"/>
    <w:rsid w:val="00B60DA4"/>
    <w:rsid w:val="00B61635"/>
    <w:rsid w:val="00B6404B"/>
    <w:rsid w:val="00B64973"/>
    <w:rsid w:val="00B653A5"/>
    <w:rsid w:val="00B65854"/>
    <w:rsid w:val="00B65AFE"/>
    <w:rsid w:val="00B66371"/>
    <w:rsid w:val="00B66F1B"/>
    <w:rsid w:val="00B6783D"/>
    <w:rsid w:val="00B70924"/>
    <w:rsid w:val="00B70FF8"/>
    <w:rsid w:val="00B71372"/>
    <w:rsid w:val="00B73939"/>
    <w:rsid w:val="00B75428"/>
    <w:rsid w:val="00B7549D"/>
    <w:rsid w:val="00B75AA2"/>
    <w:rsid w:val="00B75AD2"/>
    <w:rsid w:val="00B75CC7"/>
    <w:rsid w:val="00B75FAF"/>
    <w:rsid w:val="00B76A64"/>
    <w:rsid w:val="00B76F45"/>
    <w:rsid w:val="00B77767"/>
    <w:rsid w:val="00B77F94"/>
    <w:rsid w:val="00B80D08"/>
    <w:rsid w:val="00B835A8"/>
    <w:rsid w:val="00B8387D"/>
    <w:rsid w:val="00B8423C"/>
    <w:rsid w:val="00B866C6"/>
    <w:rsid w:val="00B87A11"/>
    <w:rsid w:val="00B917B3"/>
    <w:rsid w:val="00B92294"/>
    <w:rsid w:val="00B93068"/>
    <w:rsid w:val="00B9409C"/>
    <w:rsid w:val="00B94E4C"/>
    <w:rsid w:val="00B9505C"/>
    <w:rsid w:val="00B95EF4"/>
    <w:rsid w:val="00B96F07"/>
    <w:rsid w:val="00BA0EFB"/>
    <w:rsid w:val="00BA12AD"/>
    <w:rsid w:val="00BA1AD6"/>
    <w:rsid w:val="00BA5A80"/>
    <w:rsid w:val="00BA6C87"/>
    <w:rsid w:val="00BA75C7"/>
    <w:rsid w:val="00BB3260"/>
    <w:rsid w:val="00BB37CC"/>
    <w:rsid w:val="00BB583A"/>
    <w:rsid w:val="00BB6053"/>
    <w:rsid w:val="00BB7816"/>
    <w:rsid w:val="00BB7DBF"/>
    <w:rsid w:val="00BC0410"/>
    <w:rsid w:val="00BC0B00"/>
    <w:rsid w:val="00BC12F6"/>
    <w:rsid w:val="00BC190B"/>
    <w:rsid w:val="00BC228E"/>
    <w:rsid w:val="00BC2B15"/>
    <w:rsid w:val="00BC4490"/>
    <w:rsid w:val="00BC69C9"/>
    <w:rsid w:val="00BD04E5"/>
    <w:rsid w:val="00BD0858"/>
    <w:rsid w:val="00BD149D"/>
    <w:rsid w:val="00BD2CAC"/>
    <w:rsid w:val="00BD3141"/>
    <w:rsid w:val="00BD5B0A"/>
    <w:rsid w:val="00BE0749"/>
    <w:rsid w:val="00BE1429"/>
    <w:rsid w:val="00BE1F13"/>
    <w:rsid w:val="00BE23C8"/>
    <w:rsid w:val="00BE251F"/>
    <w:rsid w:val="00BE3601"/>
    <w:rsid w:val="00BE44E9"/>
    <w:rsid w:val="00BE5914"/>
    <w:rsid w:val="00BE59BD"/>
    <w:rsid w:val="00BE64A9"/>
    <w:rsid w:val="00BE6C0A"/>
    <w:rsid w:val="00BF00A3"/>
    <w:rsid w:val="00BF3A26"/>
    <w:rsid w:val="00BF49CD"/>
    <w:rsid w:val="00BF6471"/>
    <w:rsid w:val="00BF66E4"/>
    <w:rsid w:val="00BF670B"/>
    <w:rsid w:val="00BF67B5"/>
    <w:rsid w:val="00BF7B81"/>
    <w:rsid w:val="00C002BA"/>
    <w:rsid w:val="00C00889"/>
    <w:rsid w:val="00C023A7"/>
    <w:rsid w:val="00C02F65"/>
    <w:rsid w:val="00C03037"/>
    <w:rsid w:val="00C037F4"/>
    <w:rsid w:val="00C04722"/>
    <w:rsid w:val="00C049B4"/>
    <w:rsid w:val="00C063E6"/>
    <w:rsid w:val="00C06D18"/>
    <w:rsid w:val="00C110C2"/>
    <w:rsid w:val="00C113A7"/>
    <w:rsid w:val="00C13344"/>
    <w:rsid w:val="00C13CE0"/>
    <w:rsid w:val="00C1481C"/>
    <w:rsid w:val="00C153D9"/>
    <w:rsid w:val="00C15705"/>
    <w:rsid w:val="00C20972"/>
    <w:rsid w:val="00C2140D"/>
    <w:rsid w:val="00C219D8"/>
    <w:rsid w:val="00C225D7"/>
    <w:rsid w:val="00C22E9C"/>
    <w:rsid w:val="00C232A8"/>
    <w:rsid w:val="00C2376D"/>
    <w:rsid w:val="00C25838"/>
    <w:rsid w:val="00C27617"/>
    <w:rsid w:val="00C309CE"/>
    <w:rsid w:val="00C33E9E"/>
    <w:rsid w:val="00C341A6"/>
    <w:rsid w:val="00C351ED"/>
    <w:rsid w:val="00C364AF"/>
    <w:rsid w:val="00C36B36"/>
    <w:rsid w:val="00C3738D"/>
    <w:rsid w:val="00C4056D"/>
    <w:rsid w:val="00C412E1"/>
    <w:rsid w:val="00C422B8"/>
    <w:rsid w:val="00C423CE"/>
    <w:rsid w:val="00C42803"/>
    <w:rsid w:val="00C4510F"/>
    <w:rsid w:val="00C50165"/>
    <w:rsid w:val="00C5087E"/>
    <w:rsid w:val="00C52FA5"/>
    <w:rsid w:val="00C53377"/>
    <w:rsid w:val="00C555C9"/>
    <w:rsid w:val="00C56613"/>
    <w:rsid w:val="00C61B39"/>
    <w:rsid w:val="00C62ADA"/>
    <w:rsid w:val="00C63933"/>
    <w:rsid w:val="00C6478E"/>
    <w:rsid w:val="00C648C6"/>
    <w:rsid w:val="00C659FB"/>
    <w:rsid w:val="00C65E76"/>
    <w:rsid w:val="00C65ECB"/>
    <w:rsid w:val="00C65F16"/>
    <w:rsid w:val="00C667D9"/>
    <w:rsid w:val="00C6712D"/>
    <w:rsid w:val="00C70275"/>
    <w:rsid w:val="00C704F4"/>
    <w:rsid w:val="00C70731"/>
    <w:rsid w:val="00C710D3"/>
    <w:rsid w:val="00C7162B"/>
    <w:rsid w:val="00C7229E"/>
    <w:rsid w:val="00C72375"/>
    <w:rsid w:val="00C72828"/>
    <w:rsid w:val="00C74837"/>
    <w:rsid w:val="00C75525"/>
    <w:rsid w:val="00C76012"/>
    <w:rsid w:val="00C82954"/>
    <w:rsid w:val="00C82E40"/>
    <w:rsid w:val="00C837B6"/>
    <w:rsid w:val="00C83C38"/>
    <w:rsid w:val="00C8593F"/>
    <w:rsid w:val="00C85975"/>
    <w:rsid w:val="00C86E61"/>
    <w:rsid w:val="00C90A86"/>
    <w:rsid w:val="00C91522"/>
    <w:rsid w:val="00C91A2D"/>
    <w:rsid w:val="00C92AC5"/>
    <w:rsid w:val="00C92CEC"/>
    <w:rsid w:val="00C9419C"/>
    <w:rsid w:val="00C94536"/>
    <w:rsid w:val="00C945A1"/>
    <w:rsid w:val="00C9466D"/>
    <w:rsid w:val="00C948AC"/>
    <w:rsid w:val="00C95AE4"/>
    <w:rsid w:val="00C96D13"/>
    <w:rsid w:val="00C97AF9"/>
    <w:rsid w:val="00C97C8F"/>
    <w:rsid w:val="00CA0736"/>
    <w:rsid w:val="00CA0A38"/>
    <w:rsid w:val="00CA1302"/>
    <w:rsid w:val="00CA13FA"/>
    <w:rsid w:val="00CA2817"/>
    <w:rsid w:val="00CA4417"/>
    <w:rsid w:val="00CA6488"/>
    <w:rsid w:val="00CB1569"/>
    <w:rsid w:val="00CB1663"/>
    <w:rsid w:val="00CB211E"/>
    <w:rsid w:val="00CB43C6"/>
    <w:rsid w:val="00CB475E"/>
    <w:rsid w:val="00CB65F1"/>
    <w:rsid w:val="00CB6752"/>
    <w:rsid w:val="00CB7496"/>
    <w:rsid w:val="00CC02EA"/>
    <w:rsid w:val="00CC0A3C"/>
    <w:rsid w:val="00CC0DB8"/>
    <w:rsid w:val="00CC13E8"/>
    <w:rsid w:val="00CC141C"/>
    <w:rsid w:val="00CC151F"/>
    <w:rsid w:val="00CC492E"/>
    <w:rsid w:val="00CC58C2"/>
    <w:rsid w:val="00CC5AA3"/>
    <w:rsid w:val="00CC5C24"/>
    <w:rsid w:val="00CC5CD0"/>
    <w:rsid w:val="00CC6929"/>
    <w:rsid w:val="00CC6C5C"/>
    <w:rsid w:val="00CD1F16"/>
    <w:rsid w:val="00CD30FE"/>
    <w:rsid w:val="00CD37C9"/>
    <w:rsid w:val="00CD592F"/>
    <w:rsid w:val="00CD6C33"/>
    <w:rsid w:val="00CE0AE2"/>
    <w:rsid w:val="00CE3B1F"/>
    <w:rsid w:val="00CE42F7"/>
    <w:rsid w:val="00CE4766"/>
    <w:rsid w:val="00CE48E9"/>
    <w:rsid w:val="00CE503D"/>
    <w:rsid w:val="00CE510C"/>
    <w:rsid w:val="00CE5278"/>
    <w:rsid w:val="00CE5360"/>
    <w:rsid w:val="00CE6881"/>
    <w:rsid w:val="00CE7162"/>
    <w:rsid w:val="00CE732A"/>
    <w:rsid w:val="00CF0053"/>
    <w:rsid w:val="00CF00B2"/>
    <w:rsid w:val="00CF2252"/>
    <w:rsid w:val="00CF2EA6"/>
    <w:rsid w:val="00CF45C4"/>
    <w:rsid w:val="00CF4FD8"/>
    <w:rsid w:val="00CF5C33"/>
    <w:rsid w:val="00CF7802"/>
    <w:rsid w:val="00CF79CF"/>
    <w:rsid w:val="00D00222"/>
    <w:rsid w:val="00D02263"/>
    <w:rsid w:val="00D02493"/>
    <w:rsid w:val="00D024EA"/>
    <w:rsid w:val="00D027AB"/>
    <w:rsid w:val="00D032FF"/>
    <w:rsid w:val="00D03F66"/>
    <w:rsid w:val="00D05BE8"/>
    <w:rsid w:val="00D0697D"/>
    <w:rsid w:val="00D07FF6"/>
    <w:rsid w:val="00D11B48"/>
    <w:rsid w:val="00D133C8"/>
    <w:rsid w:val="00D1488D"/>
    <w:rsid w:val="00D15BBF"/>
    <w:rsid w:val="00D16B8A"/>
    <w:rsid w:val="00D17B7E"/>
    <w:rsid w:val="00D17EF0"/>
    <w:rsid w:val="00D17F08"/>
    <w:rsid w:val="00D20880"/>
    <w:rsid w:val="00D22346"/>
    <w:rsid w:val="00D24586"/>
    <w:rsid w:val="00D25830"/>
    <w:rsid w:val="00D301EB"/>
    <w:rsid w:val="00D302F7"/>
    <w:rsid w:val="00D30D0D"/>
    <w:rsid w:val="00D30D2E"/>
    <w:rsid w:val="00D31496"/>
    <w:rsid w:val="00D32091"/>
    <w:rsid w:val="00D3660E"/>
    <w:rsid w:val="00D37538"/>
    <w:rsid w:val="00D37FE2"/>
    <w:rsid w:val="00D41198"/>
    <w:rsid w:val="00D4167E"/>
    <w:rsid w:val="00D416EB"/>
    <w:rsid w:val="00D43DCE"/>
    <w:rsid w:val="00D4558D"/>
    <w:rsid w:val="00D455A8"/>
    <w:rsid w:val="00D45848"/>
    <w:rsid w:val="00D46039"/>
    <w:rsid w:val="00D46C14"/>
    <w:rsid w:val="00D47A57"/>
    <w:rsid w:val="00D47D1C"/>
    <w:rsid w:val="00D502B3"/>
    <w:rsid w:val="00D5055A"/>
    <w:rsid w:val="00D5113D"/>
    <w:rsid w:val="00D51832"/>
    <w:rsid w:val="00D5317E"/>
    <w:rsid w:val="00D5354C"/>
    <w:rsid w:val="00D5412E"/>
    <w:rsid w:val="00D60344"/>
    <w:rsid w:val="00D62366"/>
    <w:rsid w:val="00D62B93"/>
    <w:rsid w:val="00D63A0D"/>
    <w:rsid w:val="00D63BCC"/>
    <w:rsid w:val="00D64055"/>
    <w:rsid w:val="00D64C6D"/>
    <w:rsid w:val="00D65269"/>
    <w:rsid w:val="00D67369"/>
    <w:rsid w:val="00D676E0"/>
    <w:rsid w:val="00D67EC9"/>
    <w:rsid w:val="00D67F51"/>
    <w:rsid w:val="00D732D4"/>
    <w:rsid w:val="00D7396C"/>
    <w:rsid w:val="00D739A1"/>
    <w:rsid w:val="00D7413C"/>
    <w:rsid w:val="00D7428E"/>
    <w:rsid w:val="00D74529"/>
    <w:rsid w:val="00D77321"/>
    <w:rsid w:val="00D777A7"/>
    <w:rsid w:val="00D805C5"/>
    <w:rsid w:val="00D830AC"/>
    <w:rsid w:val="00D83D8B"/>
    <w:rsid w:val="00D84B44"/>
    <w:rsid w:val="00D85678"/>
    <w:rsid w:val="00D859EA"/>
    <w:rsid w:val="00D91010"/>
    <w:rsid w:val="00D91DD8"/>
    <w:rsid w:val="00D93304"/>
    <w:rsid w:val="00D95415"/>
    <w:rsid w:val="00DA026D"/>
    <w:rsid w:val="00DA0E68"/>
    <w:rsid w:val="00DA1861"/>
    <w:rsid w:val="00DA1F67"/>
    <w:rsid w:val="00DA3269"/>
    <w:rsid w:val="00DA3B75"/>
    <w:rsid w:val="00DA5505"/>
    <w:rsid w:val="00DA586A"/>
    <w:rsid w:val="00DB1638"/>
    <w:rsid w:val="00DB174A"/>
    <w:rsid w:val="00DB232B"/>
    <w:rsid w:val="00DB3A55"/>
    <w:rsid w:val="00DB3AA8"/>
    <w:rsid w:val="00DB4636"/>
    <w:rsid w:val="00DB547A"/>
    <w:rsid w:val="00DB5799"/>
    <w:rsid w:val="00DB6A4B"/>
    <w:rsid w:val="00DC12DA"/>
    <w:rsid w:val="00DC2B87"/>
    <w:rsid w:val="00DC30FE"/>
    <w:rsid w:val="00DC54C3"/>
    <w:rsid w:val="00DC5975"/>
    <w:rsid w:val="00DC5C3A"/>
    <w:rsid w:val="00DC6102"/>
    <w:rsid w:val="00DC62CB"/>
    <w:rsid w:val="00DD32CB"/>
    <w:rsid w:val="00DD4147"/>
    <w:rsid w:val="00DD4EA4"/>
    <w:rsid w:val="00DD56F0"/>
    <w:rsid w:val="00DD6380"/>
    <w:rsid w:val="00DD7CFE"/>
    <w:rsid w:val="00DE0EDB"/>
    <w:rsid w:val="00DE20E1"/>
    <w:rsid w:val="00DE3505"/>
    <w:rsid w:val="00DE39E0"/>
    <w:rsid w:val="00DE51DE"/>
    <w:rsid w:val="00DE700E"/>
    <w:rsid w:val="00DF1A9A"/>
    <w:rsid w:val="00DF3507"/>
    <w:rsid w:val="00DF4DE0"/>
    <w:rsid w:val="00DF62CE"/>
    <w:rsid w:val="00DF6854"/>
    <w:rsid w:val="00DF6AC5"/>
    <w:rsid w:val="00DF6C70"/>
    <w:rsid w:val="00DF73DB"/>
    <w:rsid w:val="00E0007D"/>
    <w:rsid w:val="00E00111"/>
    <w:rsid w:val="00E001D9"/>
    <w:rsid w:val="00E01314"/>
    <w:rsid w:val="00E0136B"/>
    <w:rsid w:val="00E013BE"/>
    <w:rsid w:val="00E02A38"/>
    <w:rsid w:val="00E04071"/>
    <w:rsid w:val="00E05C7A"/>
    <w:rsid w:val="00E117BC"/>
    <w:rsid w:val="00E129C6"/>
    <w:rsid w:val="00E12CB4"/>
    <w:rsid w:val="00E14524"/>
    <w:rsid w:val="00E1473E"/>
    <w:rsid w:val="00E15EDC"/>
    <w:rsid w:val="00E16B88"/>
    <w:rsid w:val="00E16DB6"/>
    <w:rsid w:val="00E172AD"/>
    <w:rsid w:val="00E20ADC"/>
    <w:rsid w:val="00E2253B"/>
    <w:rsid w:val="00E22C5D"/>
    <w:rsid w:val="00E22E05"/>
    <w:rsid w:val="00E24C0B"/>
    <w:rsid w:val="00E24D35"/>
    <w:rsid w:val="00E2500E"/>
    <w:rsid w:val="00E31D03"/>
    <w:rsid w:val="00E36352"/>
    <w:rsid w:val="00E36BFF"/>
    <w:rsid w:val="00E37B47"/>
    <w:rsid w:val="00E405E9"/>
    <w:rsid w:val="00E408F8"/>
    <w:rsid w:val="00E4250D"/>
    <w:rsid w:val="00E4279E"/>
    <w:rsid w:val="00E42DAF"/>
    <w:rsid w:val="00E42E56"/>
    <w:rsid w:val="00E4436B"/>
    <w:rsid w:val="00E44636"/>
    <w:rsid w:val="00E5004F"/>
    <w:rsid w:val="00E504F2"/>
    <w:rsid w:val="00E5079C"/>
    <w:rsid w:val="00E53069"/>
    <w:rsid w:val="00E54DA9"/>
    <w:rsid w:val="00E55315"/>
    <w:rsid w:val="00E55661"/>
    <w:rsid w:val="00E5714D"/>
    <w:rsid w:val="00E62247"/>
    <w:rsid w:val="00E62D3A"/>
    <w:rsid w:val="00E63E46"/>
    <w:rsid w:val="00E6400C"/>
    <w:rsid w:val="00E642FC"/>
    <w:rsid w:val="00E64D7A"/>
    <w:rsid w:val="00E701BD"/>
    <w:rsid w:val="00E70AEC"/>
    <w:rsid w:val="00E70EF4"/>
    <w:rsid w:val="00E71451"/>
    <w:rsid w:val="00E71A78"/>
    <w:rsid w:val="00E72800"/>
    <w:rsid w:val="00E72A0E"/>
    <w:rsid w:val="00E73F76"/>
    <w:rsid w:val="00E7484A"/>
    <w:rsid w:val="00E76086"/>
    <w:rsid w:val="00E767A8"/>
    <w:rsid w:val="00E808BC"/>
    <w:rsid w:val="00E81CBB"/>
    <w:rsid w:val="00E83F77"/>
    <w:rsid w:val="00E85177"/>
    <w:rsid w:val="00E85DEE"/>
    <w:rsid w:val="00E8686E"/>
    <w:rsid w:val="00E86A97"/>
    <w:rsid w:val="00E87E72"/>
    <w:rsid w:val="00E90CD1"/>
    <w:rsid w:val="00E91AA2"/>
    <w:rsid w:val="00E91D4B"/>
    <w:rsid w:val="00E91E6D"/>
    <w:rsid w:val="00E92250"/>
    <w:rsid w:val="00E9321C"/>
    <w:rsid w:val="00E93983"/>
    <w:rsid w:val="00E94D5E"/>
    <w:rsid w:val="00E95CFC"/>
    <w:rsid w:val="00E971E3"/>
    <w:rsid w:val="00E97DDA"/>
    <w:rsid w:val="00EA0D6D"/>
    <w:rsid w:val="00EA1975"/>
    <w:rsid w:val="00EA6166"/>
    <w:rsid w:val="00EA7301"/>
    <w:rsid w:val="00EA7C09"/>
    <w:rsid w:val="00EB293B"/>
    <w:rsid w:val="00EB2B77"/>
    <w:rsid w:val="00EB3F73"/>
    <w:rsid w:val="00EB4E6D"/>
    <w:rsid w:val="00EB4F13"/>
    <w:rsid w:val="00EB5C0E"/>
    <w:rsid w:val="00EB6556"/>
    <w:rsid w:val="00EB696A"/>
    <w:rsid w:val="00EC19B3"/>
    <w:rsid w:val="00EC315A"/>
    <w:rsid w:val="00EC48CA"/>
    <w:rsid w:val="00EC49F7"/>
    <w:rsid w:val="00EC536D"/>
    <w:rsid w:val="00ED1902"/>
    <w:rsid w:val="00ED3163"/>
    <w:rsid w:val="00ED543C"/>
    <w:rsid w:val="00ED6B9E"/>
    <w:rsid w:val="00EE06ED"/>
    <w:rsid w:val="00EE07D5"/>
    <w:rsid w:val="00EE31D1"/>
    <w:rsid w:val="00EE51C8"/>
    <w:rsid w:val="00EE52ED"/>
    <w:rsid w:val="00EE53C6"/>
    <w:rsid w:val="00EE7A9B"/>
    <w:rsid w:val="00EF0C17"/>
    <w:rsid w:val="00EF1414"/>
    <w:rsid w:val="00F006C5"/>
    <w:rsid w:val="00F047FD"/>
    <w:rsid w:val="00F06DA2"/>
    <w:rsid w:val="00F07082"/>
    <w:rsid w:val="00F10135"/>
    <w:rsid w:val="00F104C3"/>
    <w:rsid w:val="00F10855"/>
    <w:rsid w:val="00F12226"/>
    <w:rsid w:val="00F12665"/>
    <w:rsid w:val="00F131F0"/>
    <w:rsid w:val="00F13B3F"/>
    <w:rsid w:val="00F13BCB"/>
    <w:rsid w:val="00F142DA"/>
    <w:rsid w:val="00F1487E"/>
    <w:rsid w:val="00F14A37"/>
    <w:rsid w:val="00F15A3A"/>
    <w:rsid w:val="00F1797F"/>
    <w:rsid w:val="00F200E8"/>
    <w:rsid w:val="00F217AC"/>
    <w:rsid w:val="00F2212E"/>
    <w:rsid w:val="00F229FD"/>
    <w:rsid w:val="00F255AD"/>
    <w:rsid w:val="00F25728"/>
    <w:rsid w:val="00F25FF5"/>
    <w:rsid w:val="00F26E2C"/>
    <w:rsid w:val="00F273C3"/>
    <w:rsid w:val="00F279D4"/>
    <w:rsid w:val="00F3011C"/>
    <w:rsid w:val="00F31293"/>
    <w:rsid w:val="00F3230A"/>
    <w:rsid w:val="00F326D8"/>
    <w:rsid w:val="00F340E0"/>
    <w:rsid w:val="00F35783"/>
    <w:rsid w:val="00F37161"/>
    <w:rsid w:val="00F37247"/>
    <w:rsid w:val="00F4034B"/>
    <w:rsid w:val="00F40BD8"/>
    <w:rsid w:val="00F412E8"/>
    <w:rsid w:val="00F4180F"/>
    <w:rsid w:val="00F42053"/>
    <w:rsid w:val="00F42222"/>
    <w:rsid w:val="00F42C5E"/>
    <w:rsid w:val="00F4467F"/>
    <w:rsid w:val="00F450E9"/>
    <w:rsid w:val="00F46BD7"/>
    <w:rsid w:val="00F50A8A"/>
    <w:rsid w:val="00F50B21"/>
    <w:rsid w:val="00F50C6F"/>
    <w:rsid w:val="00F51C38"/>
    <w:rsid w:val="00F53ACD"/>
    <w:rsid w:val="00F54810"/>
    <w:rsid w:val="00F55B40"/>
    <w:rsid w:val="00F55D11"/>
    <w:rsid w:val="00F56D76"/>
    <w:rsid w:val="00F57217"/>
    <w:rsid w:val="00F574B2"/>
    <w:rsid w:val="00F6115B"/>
    <w:rsid w:val="00F611DA"/>
    <w:rsid w:val="00F63EF6"/>
    <w:rsid w:val="00F65583"/>
    <w:rsid w:val="00F677FC"/>
    <w:rsid w:val="00F67A82"/>
    <w:rsid w:val="00F67A9F"/>
    <w:rsid w:val="00F701B5"/>
    <w:rsid w:val="00F719EC"/>
    <w:rsid w:val="00F7243C"/>
    <w:rsid w:val="00F72D40"/>
    <w:rsid w:val="00F7327E"/>
    <w:rsid w:val="00F73383"/>
    <w:rsid w:val="00F74531"/>
    <w:rsid w:val="00F75215"/>
    <w:rsid w:val="00F7551A"/>
    <w:rsid w:val="00F75B5F"/>
    <w:rsid w:val="00F767D6"/>
    <w:rsid w:val="00F76855"/>
    <w:rsid w:val="00F77D83"/>
    <w:rsid w:val="00F85BF1"/>
    <w:rsid w:val="00F87E6F"/>
    <w:rsid w:val="00F91C86"/>
    <w:rsid w:val="00F9204A"/>
    <w:rsid w:val="00F92676"/>
    <w:rsid w:val="00F92722"/>
    <w:rsid w:val="00F93033"/>
    <w:rsid w:val="00F95951"/>
    <w:rsid w:val="00F9604E"/>
    <w:rsid w:val="00F97495"/>
    <w:rsid w:val="00FA070D"/>
    <w:rsid w:val="00FA0FFE"/>
    <w:rsid w:val="00FA1408"/>
    <w:rsid w:val="00FA43A7"/>
    <w:rsid w:val="00FA5C54"/>
    <w:rsid w:val="00FA60BF"/>
    <w:rsid w:val="00FA62B2"/>
    <w:rsid w:val="00FA793F"/>
    <w:rsid w:val="00FA7C2B"/>
    <w:rsid w:val="00FA7CC5"/>
    <w:rsid w:val="00FB0429"/>
    <w:rsid w:val="00FB10F5"/>
    <w:rsid w:val="00FB175C"/>
    <w:rsid w:val="00FB221A"/>
    <w:rsid w:val="00FB33BB"/>
    <w:rsid w:val="00FB3FCE"/>
    <w:rsid w:val="00FB41EC"/>
    <w:rsid w:val="00FB459B"/>
    <w:rsid w:val="00FB4FE5"/>
    <w:rsid w:val="00FB50BA"/>
    <w:rsid w:val="00FB7467"/>
    <w:rsid w:val="00FC0261"/>
    <w:rsid w:val="00FC3A01"/>
    <w:rsid w:val="00FC4290"/>
    <w:rsid w:val="00FC435B"/>
    <w:rsid w:val="00FC5D6D"/>
    <w:rsid w:val="00FC7691"/>
    <w:rsid w:val="00FD0ACD"/>
    <w:rsid w:val="00FD0E0D"/>
    <w:rsid w:val="00FD1F71"/>
    <w:rsid w:val="00FD24CF"/>
    <w:rsid w:val="00FD2670"/>
    <w:rsid w:val="00FD3A25"/>
    <w:rsid w:val="00FD403E"/>
    <w:rsid w:val="00FD4154"/>
    <w:rsid w:val="00FD50B9"/>
    <w:rsid w:val="00FD51DE"/>
    <w:rsid w:val="00FE2E93"/>
    <w:rsid w:val="00FE33E0"/>
    <w:rsid w:val="00FE3B93"/>
    <w:rsid w:val="00FE496A"/>
    <w:rsid w:val="00FE4D30"/>
    <w:rsid w:val="00FE4DA2"/>
    <w:rsid w:val="00FF04D6"/>
    <w:rsid w:val="00FF2F87"/>
    <w:rsid w:val="00FF3E02"/>
    <w:rsid w:val="00FF3FC7"/>
    <w:rsid w:val="00FF44B3"/>
    <w:rsid w:val="00FF5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B9AE"/>
  <w15:docId w15:val="{F554D2CC-943E-4B70-8AE1-A1ECCF03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1E"/>
  </w:style>
  <w:style w:type="paragraph" w:styleId="Titre1">
    <w:name w:val="heading 1"/>
    <w:basedOn w:val="Normal"/>
    <w:next w:val="Normal"/>
    <w:link w:val="Titre1Car"/>
    <w:uiPriority w:val="9"/>
    <w:qFormat/>
    <w:rsid w:val="00490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C648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5F08"/>
    <w:pPr>
      <w:ind w:left="720"/>
      <w:contextualSpacing/>
    </w:pPr>
  </w:style>
  <w:style w:type="table" w:styleId="Grilledutableau">
    <w:name w:val="Table Grid"/>
    <w:basedOn w:val="TableauNormal"/>
    <w:uiPriority w:val="59"/>
    <w:rsid w:val="00C9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919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1978"/>
    <w:rPr>
      <w:rFonts w:ascii="Tahoma" w:hAnsi="Tahoma" w:cs="Tahoma"/>
      <w:sz w:val="16"/>
      <w:szCs w:val="16"/>
    </w:rPr>
  </w:style>
  <w:style w:type="table" w:customStyle="1" w:styleId="Grilledutableau1">
    <w:name w:val="Grille du tableau1"/>
    <w:basedOn w:val="TableauNormal"/>
    <w:next w:val="Grilledutableau"/>
    <w:uiPriority w:val="39"/>
    <w:rsid w:val="00A367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4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semiHidden/>
    <w:unhideWhenUsed/>
    <w:rsid w:val="00322AC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22AC4"/>
  </w:style>
  <w:style w:type="character" w:customStyle="1" w:styleId="hgkelc">
    <w:name w:val="hgkelc"/>
    <w:basedOn w:val="Policepardfaut"/>
    <w:rsid w:val="00823388"/>
  </w:style>
  <w:style w:type="character" w:customStyle="1" w:styleId="markedcontent">
    <w:name w:val="markedcontent"/>
    <w:basedOn w:val="Policepardfaut"/>
    <w:rsid w:val="00A11BA2"/>
  </w:style>
  <w:style w:type="character" w:customStyle="1" w:styleId="Titre1Car">
    <w:name w:val="Titre 1 Car"/>
    <w:basedOn w:val="Policepardfaut"/>
    <w:link w:val="Titre1"/>
    <w:uiPriority w:val="9"/>
    <w:rsid w:val="00490C1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E46AE"/>
    <w:pPr>
      <w:autoSpaceDE w:val="0"/>
      <w:autoSpaceDN w:val="0"/>
      <w:adjustRightInd w:val="0"/>
      <w:spacing w:after="0" w:line="240" w:lineRule="auto"/>
    </w:pPr>
    <w:rPr>
      <w:rFonts w:ascii="Arial Narrow" w:eastAsia="Calibri" w:hAnsi="Arial Narrow" w:cs="Times New Roman"/>
      <w:color w:val="000000"/>
      <w:sz w:val="24"/>
      <w:szCs w:val="24"/>
    </w:rPr>
  </w:style>
  <w:style w:type="paragraph" w:customStyle="1" w:styleId="Internettitre2">
    <w:name w:val="Internet titre 2"/>
    <w:basedOn w:val="Normal"/>
    <w:rsid w:val="00764ED0"/>
    <w:pPr>
      <w:numPr>
        <w:numId w:val="2"/>
      </w:numPr>
      <w:spacing w:before="240" w:after="0" w:line="240" w:lineRule="auto"/>
      <w:ind w:left="709" w:hanging="284"/>
      <w:jc w:val="both"/>
    </w:pPr>
    <w:rPr>
      <w:rFonts w:ascii="Times New Roman" w:eastAsia="Times New Roman" w:hAnsi="Times New Roman" w:cs="Times New Roman"/>
      <w:sz w:val="24"/>
      <w:szCs w:val="20"/>
    </w:rPr>
  </w:style>
  <w:style w:type="character" w:customStyle="1" w:styleId="Titre3Car">
    <w:name w:val="Titre 3 Car"/>
    <w:basedOn w:val="Policepardfaut"/>
    <w:link w:val="Titre3"/>
    <w:uiPriority w:val="9"/>
    <w:rsid w:val="00C648C6"/>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iPriority w:val="99"/>
    <w:unhideWhenUsed/>
    <w:rsid w:val="00093C87"/>
    <w:rPr>
      <w:color w:val="0000FF" w:themeColor="hyperlink"/>
      <w:u w:val="single"/>
    </w:rPr>
  </w:style>
  <w:style w:type="character" w:styleId="Mentionnonrsolue">
    <w:name w:val="Unresolved Mention"/>
    <w:basedOn w:val="Policepardfaut"/>
    <w:uiPriority w:val="99"/>
    <w:semiHidden/>
    <w:unhideWhenUsed/>
    <w:rsid w:val="00093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67265">
      <w:bodyDiv w:val="1"/>
      <w:marLeft w:val="0"/>
      <w:marRight w:val="0"/>
      <w:marTop w:val="0"/>
      <w:marBottom w:val="0"/>
      <w:divBdr>
        <w:top w:val="none" w:sz="0" w:space="0" w:color="auto"/>
        <w:left w:val="none" w:sz="0" w:space="0" w:color="auto"/>
        <w:bottom w:val="none" w:sz="0" w:space="0" w:color="auto"/>
        <w:right w:val="none" w:sz="0" w:space="0" w:color="auto"/>
      </w:divBdr>
    </w:div>
    <w:div w:id="1347174092">
      <w:bodyDiv w:val="1"/>
      <w:marLeft w:val="0"/>
      <w:marRight w:val="0"/>
      <w:marTop w:val="0"/>
      <w:marBottom w:val="0"/>
      <w:divBdr>
        <w:top w:val="none" w:sz="0" w:space="0" w:color="auto"/>
        <w:left w:val="none" w:sz="0" w:space="0" w:color="auto"/>
        <w:bottom w:val="none" w:sz="0" w:space="0" w:color="auto"/>
        <w:right w:val="none" w:sz="0" w:space="0" w:color="auto"/>
      </w:divBdr>
    </w:div>
    <w:div w:id="1413701677">
      <w:bodyDiv w:val="1"/>
      <w:marLeft w:val="0"/>
      <w:marRight w:val="0"/>
      <w:marTop w:val="0"/>
      <w:marBottom w:val="0"/>
      <w:divBdr>
        <w:top w:val="none" w:sz="0" w:space="0" w:color="auto"/>
        <w:left w:val="none" w:sz="0" w:space="0" w:color="auto"/>
        <w:bottom w:val="none" w:sz="0" w:space="0" w:color="auto"/>
        <w:right w:val="none" w:sz="0" w:space="0" w:color="auto"/>
      </w:divBdr>
    </w:div>
    <w:div w:id="1446923377">
      <w:bodyDiv w:val="1"/>
      <w:marLeft w:val="0"/>
      <w:marRight w:val="0"/>
      <w:marTop w:val="0"/>
      <w:marBottom w:val="0"/>
      <w:divBdr>
        <w:top w:val="none" w:sz="0" w:space="0" w:color="auto"/>
        <w:left w:val="none" w:sz="0" w:space="0" w:color="auto"/>
        <w:bottom w:val="none" w:sz="0" w:space="0" w:color="auto"/>
        <w:right w:val="none" w:sz="0" w:space="0" w:color="auto"/>
      </w:divBdr>
    </w:div>
    <w:div w:id="1470636631">
      <w:bodyDiv w:val="1"/>
      <w:marLeft w:val="0"/>
      <w:marRight w:val="0"/>
      <w:marTop w:val="0"/>
      <w:marBottom w:val="0"/>
      <w:divBdr>
        <w:top w:val="none" w:sz="0" w:space="0" w:color="auto"/>
        <w:left w:val="none" w:sz="0" w:space="0" w:color="auto"/>
        <w:bottom w:val="none" w:sz="0" w:space="0" w:color="auto"/>
        <w:right w:val="none" w:sz="0" w:space="0" w:color="auto"/>
      </w:divBdr>
    </w:div>
    <w:div w:id="1555310370">
      <w:bodyDiv w:val="1"/>
      <w:marLeft w:val="0"/>
      <w:marRight w:val="0"/>
      <w:marTop w:val="0"/>
      <w:marBottom w:val="0"/>
      <w:divBdr>
        <w:top w:val="none" w:sz="0" w:space="0" w:color="auto"/>
        <w:left w:val="none" w:sz="0" w:space="0" w:color="auto"/>
        <w:bottom w:val="none" w:sz="0" w:space="0" w:color="auto"/>
        <w:right w:val="none" w:sz="0" w:space="0" w:color="auto"/>
      </w:divBdr>
    </w:div>
    <w:div w:id="17806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lgan.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lgan.f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31T13:38:31.284"/>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0,'0'0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a8fd1c-de19-4ca4-bd2c-3bb1a6646445">
      <Terms xmlns="http://schemas.microsoft.com/office/infopath/2007/PartnerControls"/>
    </lcf76f155ced4ddcb4097134ff3c332f>
    <TaxCatchAll xmlns="5cb0913d-a2ac-4631-bf7c-4876d10923c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F19ED6BF8F0114D81F8FA3C2C38CCDC" ma:contentTypeVersion="12" ma:contentTypeDescription="Create a new document." ma:contentTypeScope="" ma:versionID="e7bdb8512f918e1c9a337d21ed0d7ec9">
  <xsd:schema xmlns:xsd="http://www.w3.org/2001/XMLSchema" xmlns:xs="http://www.w3.org/2001/XMLSchema" xmlns:p="http://schemas.microsoft.com/office/2006/metadata/properties" xmlns:ns2="e3a8fd1c-de19-4ca4-bd2c-3bb1a6646445" xmlns:ns3="5cb0913d-a2ac-4631-bf7c-4876d10923ce" targetNamespace="http://schemas.microsoft.com/office/2006/metadata/properties" ma:root="true" ma:fieldsID="bd71898dd08eaba01772b3177543575a" ns2:_="" ns3:_="">
    <xsd:import namespace="e3a8fd1c-de19-4ca4-bd2c-3bb1a6646445"/>
    <xsd:import namespace="5cb0913d-a2ac-4631-bf7c-4876d1092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8fd1c-de19-4ca4-bd2c-3bb1a6646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8e3fbf-26aa-4ba3-ab54-f7b6e5a437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b0913d-a2ac-4631-bf7c-4876d1092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556431-587f-48a1-bf34-ed8fcc38d9a0}" ma:internalName="TaxCatchAll" ma:showField="CatchAllData" ma:web="5cb0913d-a2ac-4631-bf7c-4876d1092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254E6-5DBC-4BA8-83DC-28B3E3DCA7B1}">
  <ds:schemaRefs>
    <ds:schemaRef ds:uri="http://schemas.microsoft.com/office/2006/metadata/properties"/>
    <ds:schemaRef ds:uri="http://schemas.microsoft.com/office/infopath/2007/PartnerControls"/>
    <ds:schemaRef ds:uri="e3a8fd1c-de19-4ca4-bd2c-3bb1a6646445"/>
    <ds:schemaRef ds:uri="5cb0913d-a2ac-4631-bf7c-4876d10923ce"/>
  </ds:schemaRefs>
</ds:datastoreItem>
</file>

<file path=customXml/itemProps2.xml><?xml version="1.0" encoding="utf-8"?>
<ds:datastoreItem xmlns:ds="http://schemas.openxmlformats.org/officeDocument/2006/customXml" ds:itemID="{2EB273BC-B73F-4B2E-9BE2-6C6584D8D428}">
  <ds:schemaRefs>
    <ds:schemaRef ds:uri="http://schemas.openxmlformats.org/officeDocument/2006/bibliography"/>
  </ds:schemaRefs>
</ds:datastoreItem>
</file>

<file path=customXml/itemProps3.xml><?xml version="1.0" encoding="utf-8"?>
<ds:datastoreItem xmlns:ds="http://schemas.openxmlformats.org/officeDocument/2006/customXml" ds:itemID="{8E3FEC53-6A59-43A6-ABD9-467414DD7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8fd1c-de19-4ca4-bd2c-3bb1a6646445"/>
    <ds:schemaRef ds:uri="5cb0913d-a2ac-4631-bf7c-4876d1092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D9147-BF80-4F03-A8A5-4239D537D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11</Pages>
  <Words>2808</Words>
  <Characters>15447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Julie BARDOU</cp:lastModifiedBy>
  <cp:revision>378</cp:revision>
  <cp:lastPrinted>2024-06-25T08:39:00Z</cp:lastPrinted>
  <dcterms:created xsi:type="dcterms:W3CDTF">2025-01-15T13:17:00Z</dcterms:created>
  <dcterms:modified xsi:type="dcterms:W3CDTF">2025-01-31T13:47:00Z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0x0101005F19ED6BF8F0114D81F8FA3C2C38CCDC</vt:lpwstr>
  </property>
  <property fmtid="{D5CDD505-2E9C-101B-9397-08002B2CF9AE}" pid="3" name="Order">
    <vt:r8>1435400</vt:r8>
  </property>
  <property fmtid="{D5CDD505-2E9C-101B-9397-08002B2CF9AE}" pid="4" name="MediaServiceImageTags">
    <vt:lpwstr/>
  </property>
</Properties>
</file>